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36F" w:rsidRPr="00C33AED" w:rsidRDefault="0092436F" w:rsidP="0092436F">
      <w:pPr>
        <w:rPr>
          <w:rFonts w:ascii="Tahoma" w:hAnsi="Tahoma" w:cs="Tahoma"/>
        </w:rPr>
      </w:pPr>
    </w:p>
    <w:p w:rsidR="005C5A6C" w:rsidRDefault="00393386" w:rsidP="005C5A6C">
      <w:pPr>
        <w:jc w:val="center"/>
        <w:rPr>
          <w:rFonts w:ascii="Tahoma" w:hAnsi="Tahoma" w:cs="Tahoma"/>
          <w:noProof/>
          <w:lang w:eastAsia="el-GR"/>
        </w:rPr>
      </w:pPr>
      <w:r>
        <w:rPr>
          <w:rFonts w:ascii="Tahoma" w:hAnsi="Tahoma" w:cs="Tahoma"/>
          <w:noProof/>
          <w:sz w:val="16"/>
          <w:szCs w:val="16"/>
          <w:lang w:eastAsia="el-GR"/>
        </w:rPr>
        <w:drawing>
          <wp:inline distT="0" distB="0" distL="0" distR="0">
            <wp:extent cx="2519045" cy="1958340"/>
            <wp:effectExtent l="19050" t="0" r="0" b="0"/>
            <wp:docPr id="1" name="Εικόνα 1" descr="evia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ia gr"/>
                    <pic:cNvPicPr>
                      <a:picLocks noChangeAspect="1" noChangeArrowheads="1"/>
                    </pic:cNvPicPr>
                  </pic:nvPicPr>
                  <pic:blipFill>
                    <a:blip r:embed="rId7" cstate="print"/>
                    <a:srcRect/>
                    <a:stretch>
                      <a:fillRect/>
                    </a:stretch>
                  </pic:blipFill>
                  <pic:spPr bwMode="auto">
                    <a:xfrm>
                      <a:off x="0" y="0"/>
                      <a:ext cx="2519045" cy="1958340"/>
                    </a:xfrm>
                    <a:prstGeom prst="rect">
                      <a:avLst/>
                    </a:prstGeom>
                    <a:noFill/>
                    <a:ln w="9525">
                      <a:noFill/>
                      <a:miter lim="800000"/>
                      <a:headEnd/>
                      <a:tailEnd/>
                    </a:ln>
                  </pic:spPr>
                </pic:pic>
              </a:graphicData>
            </a:graphic>
          </wp:inline>
        </w:drawing>
      </w:r>
    </w:p>
    <w:p w:rsidR="002F3628" w:rsidRPr="00393386" w:rsidRDefault="005C5A6C" w:rsidP="005C5A6C">
      <w:pPr>
        <w:spacing w:line="240" w:lineRule="auto"/>
        <w:jc w:val="center"/>
        <w:rPr>
          <w:rFonts w:cs="Tahoma"/>
          <w:b/>
          <w:color w:val="4F81BD"/>
          <w:sz w:val="24"/>
          <w:szCs w:val="24"/>
          <w:u w:val="single"/>
        </w:rPr>
      </w:pPr>
      <w:r w:rsidRPr="00393386">
        <w:rPr>
          <w:color w:val="0070C0"/>
          <w:sz w:val="24"/>
          <w:szCs w:val="24"/>
        </w:rPr>
        <w:t xml:space="preserve">   </w:t>
      </w:r>
      <w:r w:rsidR="002F3628" w:rsidRPr="00393386">
        <w:rPr>
          <w:rFonts w:cs="Tahoma"/>
          <w:b/>
          <w:color w:val="4F81BD"/>
          <w:sz w:val="24"/>
          <w:szCs w:val="24"/>
          <w:u w:val="single"/>
        </w:rPr>
        <w:t>ΓΡΑΦΕΙΟ ΑΝΤΙΠΕΡΙΦΕΡΕΙΑΡΧΗ</w:t>
      </w:r>
    </w:p>
    <w:p w:rsidR="002F3628" w:rsidRPr="005D0296" w:rsidRDefault="002F3628" w:rsidP="00AF5A11">
      <w:pPr>
        <w:jc w:val="right"/>
        <w:rPr>
          <w:rFonts w:cs="Tahoma"/>
        </w:rPr>
      </w:pPr>
    </w:p>
    <w:p w:rsidR="00704E1C" w:rsidRPr="005D0296" w:rsidRDefault="00704E1C" w:rsidP="00AF5A11">
      <w:pPr>
        <w:jc w:val="right"/>
        <w:rPr>
          <w:rFonts w:cs="Tahoma"/>
        </w:rPr>
      </w:pPr>
    </w:p>
    <w:p w:rsidR="00255571" w:rsidRPr="005D0296" w:rsidRDefault="003863A3" w:rsidP="00AF5A11">
      <w:pPr>
        <w:jc w:val="right"/>
        <w:rPr>
          <w:rFonts w:cs="Tahoma"/>
        </w:rPr>
      </w:pPr>
      <w:r w:rsidRPr="005D0296">
        <w:rPr>
          <w:rFonts w:cs="Tahoma"/>
        </w:rPr>
        <w:t xml:space="preserve">Χαλκίδα, </w:t>
      </w:r>
      <w:r w:rsidR="00150D41" w:rsidRPr="005D0296">
        <w:rPr>
          <w:rFonts w:cs="Tahoma"/>
        </w:rPr>
        <w:t>01</w:t>
      </w:r>
      <w:r w:rsidRPr="005D0296">
        <w:rPr>
          <w:rFonts w:cs="Tahoma"/>
        </w:rPr>
        <w:t>-</w:t>
      </w:r>
      <w:r w:rsidR="005C5A6C" w:rsidRPr="005D0296">
        <w:rPr>
          <w:rFonts w:cs="Tahoma"/>
        </w:rPr>
        <w:t>03</w:t>
      </w:r>
      <w:r w:rsidR="002F3628" w:rsidRPr="005D0296">
        <w:rPr>
          <w:rFonts w:cs="Tahoma"/>
        </w:rPr>
        <w:t>-201</w:t>
      </w:r>
      <w:r w:rsidR="00C56F84" w:rsidRPr="005D0296">
        <w:rPr>
          <w:rFonts w:cs="Tahoma"/>
        </w:rPr>
        <w:t>6</w:t>
      </w:r>
      <w:r w:rsidR="00C33AED" w:rsidRPr="005D0296">
        <w:rPr>
          <w:rFonts w:cs="Tahoma"/>
        </w:rPr>
        <w:t xml:space="preserve"> </w:t>
      </w:r>
    </w:p>
    <w:p w:rsidR="00785ADA" w:rsidRPr="005D0296" w:rsidRDefault="00860A39" w:rsidP="00785ADA">
      <w:pPr>
        <w:jc w:val="center"/>
        <w:rPr>
          <w:rFonts w:cs="Tahoma"/>
          <w:b/>
          <w:sz w:val="24"/>
        </w:rPr>
      </w:pPr>
      <w:r w:rsidRPr="005D0296">
        <w:rPr>
          <w:rFonts w:cs="Tahoma"/>
          <w:b/>
          <w:sz w:val="24"/>
        </w:rPr>
        <w:t>ΔΕΛΤΙΟ ΤΥΠΟΥ</w:t>
      </w:r>
    </w:p>
    <w:p w:rsidR="00393386" w:rsidRDefault="00393386" w:rsidP="00393386">
      <w:pPr>
        <w:jc w:val="both"/>
      </w:pPr>
      <w:r>
        <w:t>Δέκα νέα έργα συνολικού προϋπολογισμού άνω των 6.000.000 ευρώ για την Εύβοια εντάχθηκαν στο Πρόγραμμα Δημοσίων Επενδύσεων της Περιφέρειας Στερεάς Ελλάδας, κατά τη χθεσινή (29-6-2017) συνεδρίαση του Περιφερειακού Συμβουλίου.</w:t>
      </w:r>
    </w:p>
    <w:p w:rsidR="00393386" w:rsidRDefault="00393386" w:rsidP="00393386">
      <w:pPr>
        <w:spacing w:before="120"/>
      </w:pPr>
      <w:r>
        <w:t>Ειδικότερα, για την περιοχή Χαλκίδας εντάσσονται τα ακόλουθα έργα:</w:t>
      </w:r>
    </w:p>
    <w:p w:rsidR="00393386" w:rsidRDefault="00393386" w:rsidP="00393386">
      <w:pPr>
        <w:pStyle w:val="a7"/>
        <w:numPr>
          <w:ilvl w:val="0"/>
          <w:numId w:val="22"/>
        </w:numPr>
        <w:spacing w:before="120" w:after="0"/>
        <w:ind w:left="714" w:hanging="357"/>
        <w:jc w:val="both"/>
      </w:pPr>
      <w:r>
        <w:t xml:space="preserve">"Βελτίωση και κατασκευή </w:t>
      </w:r>
      <w:proofErr w:type="spellStart"/>
      <w:r>
        <w:t>συνδετηρίων</w:t>
      </w:r>
      <w:proofErr w:type="spellEnd"/>
      <w:r>
        <w:t xml:space="preserve"> οδών - Λεωφόρος Καραμανλή", προϋπολογισμού 1,439 εκ. ευρώ. Αφορά σε γενική ανάπλαση μεγάλου τμήματος της πολυσύχναστης λεωφόρου Καραμανλή και πρόκειται άμεσα να </w:t>
      </w:r>
      <w:proofErr w:type="spellStart"/>
      <w:r>
        <w:t>συμβασιοποιηθεί</w:t>
      </w:r>
      <w:proofErr w:type="spellEnd"/>
      <w:r>
        <w:t xml:space="preserve"> και να αρχίσει να εκτελείται.</w:t>
      </w:r>
    </w:p>
    <w:p w:rsidR="00393386" w:rsidRDefault="00393386" w:rsidP="00393386">
      <w:pPr>
        <w:pStyle w:val="a7"/>
        <w:numPr>
          <w:ilvl w:val="0"/>
          <w:numId w:val="22"/>
        </w:numPr>
        <w:spacing w:after="0"/>
        <w:jc w:val="both"/>
      </w:pPr>
      <w:r>
        <w:t>"Ενεργειακή Αναβάθμιση Δημοτικού Κολυμβητηρίου Χαλκίδας", προϋπολογισμού 400.000 ευρώ. Αφορά σε εγκατάσταση ενεργητικών και παθητικών συστημάτων εξοικονόμησης ενέργειας, με στόχο την ελαχιστοποίηση της δαπάνης θέρμανσης του νερού και συνεπώς την απρόσκοπτη λειτουργία του κολυμβητηρίου και κατά τους χειμερινούς μήνες.</w:t>
      </w:r>
    </w:p>
    <w:p w:rsidR="00393386" w:rsidRDefault="00393386" w:rsidP="00393386">
      <w:pPr>
        <w:pStyle w:val="a7"/>
        <w:numPr>
          <w:ilvl w:val="0"/>
          <w:numId w:val="22"/>
        </w:numPr>
        <w:spacing w:after="0"/>
        <w:jc w:val="both"/>
      </w:pPr>
      <w:r>
        <w:t>Δύο νέα έργα συνολικού προϋπολογισμού 650.000 ευρώ για την προμήθεια εξοπλισμού, διαμόρφωση περιβάλλοντος χώρου και κατασκευή εκκλησίας στο προς αποπεράτωση Πνευματικό Κέντρο Ιεράς Μητρόπολης Χαλκίδας.</w:t>
      </w:r>
    </w:p>
    <w:p w:rsidR="00393386" w:rsidRDefault="00393386" w:rsidP="00393386">
      <w:pPr>
        <w:pStyle w:val="a7"/>
        <w:numPr>
          <w:ilvl w:val="0"/>
          <w:numId w:val="22"/>
        </w:numPr>
        <w:spacing w:after="0"/>
        <w:jc w:val="both"/>
      </w:pPr>
      <w:r>
        <w:t xml:space="preserve">"Εργασίες συντήρησης και αναβάθμισης στο Δημοτικό Στάδιο Χαλκίδας - Β' φάση", προϋπολογισμού 135.000 ευρώ. Αφορά στη </w:t>
      </w:r>
      <w:proofErr w:type="spellStart"/>
      <w:r>
        <w:t>στεγάνωση</w:t>
      </w:r>
      <w:proofErr w:type="spellEnd"/>
      <w:r>
        <w:t xml:space="preserve"> και αποκατάσταση των υφισταμένων κερκίδων του σταδίου και σε επισκευές των κτιριακών του υποδομών (αποδυτήρια, γραφεία κλπ). Στη συνεδρίαση εγκρίθηκε η προγραμματική σύμβαση μεταξύ Περιφέρειας και ΔΟΑΠΠΕΧ για τη χρηματοδότηση και εκτέλεση του έργου.</w:t>
      </w:r>
    </w:p>
    <w:p w:rsidR="00393386" w:rsidRDefault="00393386" w:rsidP="00393386">
      <w:pPr>
        <w:pStyle w:val="a7"/>
        <w:numPr>
          <w:ilvl w:val="0"/>
          <w:numId w:val="22"/>
        </w:numPr>
        <w:spacing w:after="0"/>
        <w:jc w:val="both"/>
      </w:pPr>
      <w:r>
        <w:t xml:space="preserve">Προμήθεια κινητού εξοπλισμού ΧΥΤΑ Κεντρικής Εύβοιας, προϋπολογισμού 1,229 εκ. ευρώ. Αφορά σε προμήθεια και εγκατάσταση μηχανημάτων (συμπιεστής απορριμμάτων, φορτηγό, </w:t>
      </w:r>
      <w:proofErr w:type="spellStart"/>
      <w:r>
        <w:t>τεμαχιστής</w:t>
      </w:r>
      <w:proofErr w:type="spellEnd"/>
      <w:r>
        <w:t xml:space="preserve"> απορριμμάτων, φορτωτής πλάγιας ολίσθησης) για τη βελτίωση λειτουργίας του υφισταμένου ΧΥΤΑ Κεντρικής Εύβοιας.</w:t>
      </w:r>
    </w:p>
    <w:p w:rsidR="00393386" w:rsidRDefault="00393386" w:rsidP="00393386">
      <w:pPr>
        <w:pStyle w:val="a7"/>
        <w:numPr>
          <w:ilvl w:val="0"/>
          <w:numId w:val="22"/>
        </w:numPr>
        <w:spacing w:after="0"/>
        <w:jc w:val="both"/>
      </w:pPr>
      <w:r>
        <w:t xml:space="preserve">Χρηματοδότηση 150.000 ευρώ προς τη ΔΕΥΑ Χαλκίδας για το έργο κατασκευής "υποθαλάσσιου αγωγού λυμάτων από την </w:t>
      </w:r>
      <w:proofErr w:type="spellStart"/>
      <w:r>
        <w:t>Κάνηθο</w:t>
      </w:r>
      <w:proofErr w:type="spellEnd"/>
      <w:r>
        <w:t xml:space="preserve"> ως τη </w:t>
      </w:r>
      <w:proofErr w:type="spellStart"/>
      <w:r>
        <w:t>Σουβάλα</w:t>
      </w:r>
      <w:proofErr w:type="spellEnd"/>
      <w:r>
        <w:t xml:space="preserve">". Περιλαμβάνει την </w:t>
      </w:r>
      <w:r>
        <w:lastRenderedPageBreak/>
        <w:t>πόντιση ενός δίδυμου υποθαλάσσιου αγωγού μεταφοράς λυμάτων, μήκους 560 μέτρων.</w:t>
      </w:r>
    </w:p>
    <w:p w:rsidR="00393386" w:rsidRDefault="00393386" w:rsidP="00393386">
      <w:pPr>
        <w:spacing w:before="120"/>
      </w:pPr>
      <w:r>
        <w:t>Ακόμη, στο εθνικό σκέλος του Π.Δ.Ε. εντάσσονται τα εξής έργα:</w:t>
      </w:r>
    </w:p>
    <w:p w:rsidR="00393386" w:rsidRDefault="00393386" w:rsidP="00393386">
      <w:pPr>
        <w:pStyle w:val="a7"/>
        <w:numPr>
          <w:ilvl w:val="0"/>
          <w:numId w:val="22"/>
        </w:numPr>
        <w:spacing w:before="120" w:after="0"/>
        <w:jc w:val="both"/>
      </w:pPr>
      <w:r>
        <w:t>"Ανάπλαση παραλίας Αμαρύνθου", προϋπολογισμού 1,280 εκ. ευρώ. Προβλέπει την ανάπλαση - αναβάθμιση και εξωραϊσμό του κεντρικού τμήματος της παραλίας Αμαρύνθου σε μήκος ακτογραμμής 495 μέτρων.</w:t>
      </w:r>
    </w:p>
    <w:p w:rsidR="00393386" w:rsidRDefault="00393386" w:rsidP="00393386">
      <w:pPr>
        <w:pStyle w:val="a7"/>
        <w:numPr>
          <w:ilvl w:val="0"/>
          <w:numId w:val="22"/>
        </w:numPr>
        <w:spacing w:before="120" w:after="0"/>
        <w:jc w:val="both"/>
      </w:pPr>
      <w:r>
        <w:t xml:space="preserve">"Προσθήκη αιθουσών στο Δημοτικό Σχολείο Αγίου Αιδηψού", προϋπολογισμού 400.000 ευρώ. Αφορά στην κατασκευή διώροφου κτιρίου επιφανείας 188,14 </w:t>
      </w:r>
      <w:proofErr w:type="spellStart"/>
      <w:r>
        <w:t>τ.μ</w:t>
      </w:r>
      <w:proofErr w:type="spellEnd"/>
      <w:r>
        <w:t>. και έχει ως στόχο την κάλυψη των ιδιαίτερα αυξημένων αναγκών του σχολείου.</w:t>
      </w:r>
    </w:p>
    <w:p w:rsidR="00393386" w:rsidRDefault="00393386" w:rsidP="00393386">
      <w:pPr>
        <w:pStyle w:val="a7"/>
        <w:numPr>
          <w:ilvl w:val="0"/>
          <w:numId w:val="22"/>
        </w:numPr>
        <w:spacing w:before="120" w:after="0"/>
        <w:jc w:val="both"/>
      </w:pPr>
      <w:r>
        <w:t xml:space="preserve">"Διαμόρφωση περιβάλλοντος χώρου οικίας </w:t>
      </w:r>
      <w:proofErr w:type="spellStart"/>
      <w:r>
        <w:t>Κριεζώτη</w:t>
      </w:r>
      <w:proofErr w:type="spellEnd"/>
      <w:r>
        <w:t>", προϋπολογισμού 300.000 ευρώ. Με συγκεκριμένο έργο θα ολοκληρωθεί ως ενιαίο σύνολο η αποκατάσταση του ιστορικού "</w:t>
      </w:r>
      <w:proofErr w:type="spellStart"/>
      <w:r>
        <w:t>Κριεζώτειου</w:t>
      </w:r>
      <w:proofErr w:type="spellEnd"/>
      <w:r>
        <w:t xml:space="preserve">" στην Τριάδα του Δήμου </w:t>
      </w:r>
      <w:proofErr w:type="spellStart"/>
      <w:r>
        <w:t>Διρφύων</w:t>
      </w:r>
      <w:proofErr w:type="spellEnd"/>
      <w:r>
        <w:t xml:space="preserve"> - </w:t>
      </w:r>
      <w:proofErr w:type="spellStart"/>
      <w:r>
        <w:t>Μεσσαπίων</w:t>
      </w:r>
      <w:proofErr w:type="spellEnd"/>
      <w:r>
        <w:t>.</w:t>
      </w:r>
    </w:p>
    <w:p w:rsidR="00A14A90" w:rsidRDefault="00393386" w:rsidP="00A14A90">
      <w:pPr>
        <w:spacing w:before="120"/>
        <w:jc w:val="both"/>
      </w:pPr>
      <w:r>
        <w:t xml:space="preserve">Μετά την ολοκλήρωση του συμβουλίου, ο Φάνης Σπανός δήλωσε: </w:t>
      </w:r>
    </w:p>
    <w:p w:rsidR="00393386" w:rsidRDefault="00393386" w:rsidP="00A14A90">
      <w:pPr>
        <w:spacing w:before="120"/>
        <w:jc w:val="both"/>
      </w:pPr>
      <w:r>
        <w:t>"Σήμερα ξεκινάμε μια νέα σειρά από μεγάλα έργα για την Εύβοια. Με 6.000.000 ευρώ αναβαθμίζουμε σοβαρές υποδομές, προβαίνουμε σε ριζικές αστικές αναπλάσεις και ολοκληρώνουμε κοινωφελή κτίρια πολιτισμού. Στόχος μας, όπως πάντα, η προώθηση της κοινωνικής και οικονομικής ανάπτυξης. Μέτρο των επιλογών μας η δημιουργία υπεραξίας από κάθε ευρώ που επενδύουμε στον τόπο μας."</w:t>
      </w:r>
    </w:p>
    <w:p w:rsidR="00393386" w:rsidRDefault="00393386" w:rsidP="00393386"/>
    <w:p w:rsidR="00230C5A" w:rsidRPr="00230C5A" w:rsidRDefault="00230C5A" w:rsidP="00230C5A">
      <w:pPr>
        <w:rPr>
          <w:rFonts w:ascii="Tahoma" w:hAnsi="Tahoma" w:cs="Tahoma"/>
          <w:sz w:val="24"/>
        </w:rPr>
      </w:pPr>
    </w:p>
    <w:p w:rsidR="00303CF2" w:rsidRPr="005E6958" w:rsidRDefault="00303CF2" w:rsidP="005C5A6C">
      <w:pPr>
        <w:jc w:val="both"/>
        <w:rPr>
          <w:rFonts w:ascii="Times New Roman" w:hAnsi="Times New Roman"/>
          <w:sz w:val="24"/>
          <w:szCs w:val="24"/>
        </w:rPr>
      </w:pPr>
    </w:p>
    <w:sectPr w:rsidR="00303CF2" w:rsidRPr="005E6958" w:rsidSect="002F3628">
      <w:pgSz w:w="11906" w:h="16838"/>
      <w:pgMar w:top="851" w:right="170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954" w:rsidRDefault="00DB0954" w:rsidP="00860A39">
      <w:pPr>
        <w:spacing w:after="0" w:line="240" w:lineRule="auto"/>
      </w:pPr>
      <w:r>
        <w:separator/>
      </w:r>
    </w:p>
  </w:endnote>
  <w:endnote w:type="continuationSeparator" w:id="0">
    <w:p w:rsidR="00DB0954" w:rsidRDefault="00DB0954" w:rsidP="00860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954" w:rsidRDefault="00DB0954" w:rsidP="00860A39">
      <w:pPr>
        <w:spacing w:after="0" w:line="240" w:lineRule="auto"/>
      </w:pPr>
      <w:r>
        <w:separator/>
      </w:r>
    </w:p>
  </w:footnote>
  <w:footnote w:type="continuationSeparator" w:id="0">
    <w:p w:rsidR="00DB0954" w:rsidRDefault="00DB0954" w:rsidP="00860A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83D"/>
    <w:multiLevelType w:val="hybridMultilevel"/>
    <w:tmpl w:val="56C8BE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AE811F8"/>
    <w:multiLevelType w:val="hybridMultilevel"/>
    <w:tmpl w:val="24E489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CB01AD"/>
    <w:multiLevelType w:val="hybridMultilevel"/>
    <w:tmpl w:val="8A044C20"/>
    <w:lvl w:ilvl="0" w:tplc="D488F4F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11D42AF"/>
    <w:multiLevelType w:val="hybridMultilevel"/>
    <w:tmpl w:val="D07E078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1FF11BE0"/>
    <w:multiLevelType w:val="hybridMultilevel"/>
    <w:tmpl w:val="DA3CC8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0255A2B"/>
    <w:multiLevelType w:val="hybridMultilevel"/>
    <w:tmpl w:val="062CFECA"/>
    <w:lvl w:ilvl="0" w:tplc="F94A1F3E">
      <w:start w:val="6"/>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6">
    <w:nsid w:val="248D6D3F"/>
    <w:multiLevelType w:val="hybridMultilevel"/>
    <w:tmpl w:val="426475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4E52215"/>
    <w:multiLevelType w:val="hybridMultilevel"/>
    <w:tmpl w:val="5478DE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8055F20"/>
    <w:multiLevelType w:val="hybridMultilevel"/>
    <w:tmpl w:val="243099A4"/>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452F5B48"/>
    <w:multiLevelType w:val="hybridMultilevel"/>
    <w:tmpl w:val="BA0E34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AA429CE"/>
    <w:multiLevelType w:val="hybridMultilevel"/>
    <w:tmpl w:val="DF1A67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BC9244C"/>
    <w:multiLevelType w:val="hybridMultilevel"/>
    <w:tmpl w:val="A98CFE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0F17C7A"/>
    <w:multiLevelType w:val="multilevel"/>
    <w:tmpl w:val="4C4E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9126BF"/>
    <w:multiLevelType w:val="hybridMultilevel"/>
    <w:tmpl w:val="5DA63D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C335F5C"/>
    <w:multiLevelType w:val="hybridMultilevel"/>
    <w:tmpl w:val="96CCA6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0A43CF8"/>
    <w:multiLevelType w:val="hybridMultilevel"/>
    <w:tmpl w:val="A46EBF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5194ECF"/>
    <w:multiLevelType w:val="hybridMultilevel"/>
    <w:tmpl w:val="BD2E32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5A826EE"/>
    <w:multiLevelType w:val="hybridMultilevel"/>
    <w:tmpl w:val="420A05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7E80928"/>
    <w:multiLevelType w:val="hybridMultilevel"/>
    <w:tmpl w:val="B66E4F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93B5482"/>
    <w:multiLevelType w:val="hybridMultilevel"/>
    <w:tmpl w:val="8D4C28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4FF2C89"/>
    <w:multiLevelType w:val="hybridMultilevel"/>
    <w:tmpl w:val="7F8226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4"/>
  </w:num>
  <w:num w:numId="4">
    <w:abstractNumId w:val="5"/>
  </w:num>
  <w:num w:numId="5">
    <w:abstractNumId w:val="8"/>
  </w:num>
  <w:num w:numId="6">
    <w:abstractNumId w:val="8"/>
  </w:num>
  <w:num w:numId="7">
    <w:abstractNumId w:val="7"/>
  </w:num>
  <w:num w:numId="8">
    <w:abstractNumId w:val="1"/>
  </w:num>
  <w:num w:numId="9">
    <w:abstractNumId w:val="17"/>
  </w:num>
  <w:num w:numId="10">
    <w:abstractNumId w:val="2"/>
  </w:num>
  <w:num w:numId="11">
    <w:abstractNumId w:val="11"/>
  </w:num>
  <w:num w:numId="12">
    <w:abstractNumId w:val="3"/>
  </w:num>
  <w:num w:numId="13">
    <w:abstractNumId w:val="19"/>
  </w:num>
  <w:num w:numId="14">
    <w:abstractNumId w:val="14"/>
  </w:num>
  <w:num w:numId="15">
    <w:abstractNumId w:val="6"/>
  </w:num>
  <w:num w:numId="16">
    <w:abstractNumId w:val="13"/>
  </w:num>
  <w:num w:numId="17">
    <w:abstractNumId w:val="10"/>
  </w:num>
  <w:num w:numId="18">
    <w:abstractNumId w:val="9"/>
  </w:num>
  <w:num w:numId="19">
    <w:abstractNumId w:val="0"/>
  </w:num>
  <w:num w:numId="20">
    <w:abstractNumId w:val="20"/>
  </w:num>
  <w:num w:numId="21">
    <w:abstractNumId w:val="15"/>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evenAndOddHeaders/>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860A39"/>
    <w:rsid w:val="00000FAD"/>
    <w:rsid w:val="00002E31"/>
    <w:rsid w:val="00002FCF"/>
    <w:rsid w:val="0000604C"/>
    <w:rsid w:val="000070D8"/>
    <w:rsid w:val="00017AC9"/>
    <w:rsid w:val="000244C7"/>
    <w:rsid w:val="0002646D"/>
    <w:rsid w:val="00032A42"/>
    <w:rsid w:val="00033B60"/>
    <w:rsid w:val="00045270"/>
    <w:rsid w:val="000532D1"/>
    <w:rsid w:val="0006268F"/>
    <w:rsid w:val="0006335B"/>
    <w:rsid w:val="00066741"/>
    <w:rsid w:val="00070133"/>
    <w:rsid w:val="000724BD"/>
    <w:rsid w:val="00076BCF"/>
    <w:rsid w:val="00085877"/>
    <w:rsid w:val="000904C7"/>
    <w:rsid w:val="00090EFA"/>
    <w:rsid w:val="00090F05"/>
    <w:rsid w:val="00097445"/>
    <w:rsid w:val="000A5941"/>
    <w:rsid w:val="000B0336"/>
    <w:rsid w:val="000B3215"/>
    <w:rsid w:val="000D505E"/>
    <w:rsid w:val="000D6461"/>
    <w:rsid w:val="000E4929"/>
    <w:rsid w:val="000E5FE1"/>
    <w:rsid w:val="000E6A4B"/>
    <w:rsid w:val="000F2036"/>
    <w:rsid w:val="000F2A09"/>
    <w:rsid w:val="000F2A92"/>
    <w:rsid w:val="000F6D08"/>
    <w:rsid w:val="0010248E"/>
    <w:rsid w:val="00111104"/>
    <w:rsid w:val="00113C07"/>
    <w:rsid w:val="00114B58"/>
    <w:rsid w:val="00121C8D"/>
    <w:rsid w:val="001257AF"/>
    <w:rsid w:val="001272B2"/>
    <w:rsid w:val="00133EC0"/>
    <w:rsid w:val="001341B7"/>
    <w:rsid w:val="00137AD5"/>
    <w:rsid w:val="00137F0B"/>
    <w:rsid w:val="00140C6B"/>
    <w:rsid w:val="0014203E"/>
    <w:rsid w:val="00147130"/>
    <w:rsid w:val="00150D41"/>
    <w:rsid w:val="00151C2A"/>
    <w:rsid w:val="001541A0"/>
    <w:rsid w:val="00154586"/>
    <w:rsid w:val="00155797"/>
    <w:rsid w:val="001557FF"/>
    <w:rsid w:val="001578F5"/>
    <w:rsid w:val="00160016"/>
    <w:rsid w:val="0016299D"/>
    <w:rsid w:val="001706C5"/>
    <w:rsid w:val="00187602"/>
    <w:rsid w:val="00192B0F"/>
    <w:rsid w:val="00194C51"/>
    <w:rsid w:val="00196713"/>
    <w:rsid w:val="00197EC6"/>
    <w:rsid w:val="001A16AB"/>
    <w:rsid w:val="001A6CE9"/>
    <w:rsid w:val="001B0330"/>
    <w:rsid w:val="001C3194"/>
    <w:rsid w:val="001C677B"/>
    <w:rsid w:val="001D0EA4"/>
    <w:rsid w:val="001D2560"/>
    <w:rsid w:val="001D27F3"/>
    <w:rsid w:val="001D2FC5"/>
    <w:rsid w:val="001D3818"/>
    <w:rsid w:val="001D74EF"/>
    <w:rsid w:val="001E04DB"/>
    <w:rsid w:val="001F3BDF"/>
    <w:rsid w:val="0020127D"/>
    <w:rsid w:val="00201BBE"/>
    <w:rsid w:val="002032F0"/>
    <w:rsid w:val="00203FA3"/>
    <w:rsid w:val="00206F5B"/>
    <w:rsid w:val="002148CE"/>
    <w:rsid w:val="00215147"/>
    <w:rsid w:val="00215F26"/>
    <w:rsid w:val="00217E95"/>
    <w:rsid w:val="002236E3"/>
    <w:rsid w:val="00225022"/>
    <w:rsid w:val="00226E2E"/>
    <w:rsid w:val="00230C5A"/>
    <w:rsid w:val="00231BC3"/>
    <w:rsid w:val="00236B82"/>
    <w:rsid w:val="0024108F"/>
    <w:rsid w:val="0024636D"/>
    <w:rsid w:val="0024791D"/>
    <w:rsid w:val="00253C7D"/>
    <w:rsid w:val="00255571"/>
    <w:rsid w:val="00261031"/>
    <w:rsid w:val="00261FCA"/>
    <w:rsid w:val="0026432E"/>
    <w:rsid w:val="00270873"/>
    <w:rsid w:val="00271482"/>
    <w:rsid w:val="00275820"/>
    <w:rsid w:val="00276190"/>
    <w:rsid w:val="002814F7"/>
    <w:rsid w:val="002819D8"/>
    <w:rsid w:val="00282804"/>
    <w:rsid w:val="00282E36"/>
    <w:rsid w:val="00290487"/>
    <w:rsid w:val="00290B3B"/>
    <w:rsid w:val="00293544"/>
    <w:rsid w:val="00295561"/>
    <w:rsid w:val="002A399F"/>
    <w:rsid w:val="002B01CC"/>
    <w:rsid w:val="002B7BDC"/>
    <w:rsid w:val="002C0FE6"/>
    <w:rsid w:val="002C66BB"/>
    <w:rsid w:val="002D1429"/>
    <w:rsid w:val="002D285A"/>
    <w:rsid w:val="002D4F94"/>
    <w:rsid w:val="002D76DA"/>
    <w:rsid w:val="002E1D49"/>
    <w:rsid w:val="002E3251"/>
    <w:rsid w:val="002E3C55"/>
    <w:rsid w:val="002E688A"/>
    <w:rsid w:val="002F2E59"/>
    <w:rsid w:val="002F3628"/>
    <w:rsid w:val="002F505C"/>
    <w:rsid w:val="002F50AE"/>
    <w:rsid w:val="00302AD6"/>
    <w:rsid w:val="00303CF2"/>
    <w:rsid w:val="00311007"/>
    <w:rsid w:val="00311B1E"/>
    <w:rsid w:val="00320BE8"/>
    <w:rsid w:val="00322BE4"/>
    <w:rsid w:val="00332862"/>
    <w:rsid w:val="00340024"/>
    <w:rsid w:val="003437EC"/>
    <w:rsid w:val="00344719"/>
    <w:rsid w:val="0034749D"/>
    <w:rsid w:val="003518E7"/>
    <w:rsid w:val="00353563"/>
    <w:rsid w:val="003548F2"/>
    <w:rsid w:val="0035613D"/>
    <w:rsid w:val="0036207A"/>
    <w:rsid w:val="003661E8"/>
    <w:rsid w:val="0037022C"/>
    <w:rsid w:val="00375BEB"/>
    <w:rsid w:val="00383D87"/>
    <w:rsid w:val="003863A3"/>
    <w:rsid w:val="003869B3"/>
    <w:rsid w:val="00386A4C"/>
    <w:rsid w:val="00391E20"/>
    <w:rsid w:val="00393386"/>
    <w:rsid w:val="00394010"/>
    <w:rsid w:val="003A42F7"/>
    <w:rsid w:val="003A439E"/>
    <w:rsid w:val="003B711D"/>
    <w:rsid w:val="003C561B"/>
    <w:rsid w:val="003C6301"/>
    <w:rsid w:val="003D2B96"/>
    <w:rsid w:val="003D497C"/>
    <w:rsid w:val="003D5F15"/>
    <w:rsid w:val="003F01D8"/>
    <w:rsid w:val="003F1AC0"/>
    <w:rsid w:val="00407907"/>
    <w:rsid w:val="00421AD9"/>
    <w:rsid w:val="00426B4B"/>
    <w:rsid w:val="00430DBF"/>
    <w:rsid w:val="00430FF1"/>
    <w:rsid w:val="00434419"/>
    <w:rsid w:val="00435CC8"/>
    <w:rsid w:val="00436356"/>
    <w:rsid w:val="00446F20"/>
    <w:rsid w:val="00455F3E"/>
    <w:rsid w:val="00456339"/>
    <w:rsid w:val="00457385"/>
    <w:rsid w:val="00465BD0"/>
    <w:rsid w:val="0046634B"/>
    <w:rsid w:val="00466569"/>
    <w:rsid w:val="00473C14"/>
    <w:rsid w:val="00474A16"/>
    <w:rsid w:val="0047767D"/>
    <w:rsid w:val="004816D8"/>
    <w:rsid w:val="00483658"/>
    <w:rsid w:val="00484D58"/>
    <w:rsid w:val="004A14A3"/>
    <w:rsid w:val="004A1ED2"/>
    <w:rsid w:val="004A3368"/>
    <w:rsid w:val="004A6770"/>
    <w:rsid w:val="004A79EC"/>
    <w:rsid w:val="004B024F"/>
    <w:rsid w:val="004B774A"/>
    <w:rsid w:val="004C06F9"/>
    <w:rsid w:val="004C49E2"/>
    <w:rsid w:val="004C502E"/>
    <w:rsid w:val="004C6C73"/>
    <w:rsid w:val="004D0AC6"/>
    <w:rsid w:val="004D7BC8"/>
    <w:rsid w:val="004D7F5C"/>
    <w:rsid w:val="004E024E"/>
    <w:rsid w:val="004E29BF"/>
    <w:rsid w:val="004F2143"/>
    <w:rsid w:val="004F66E2"/>
    <w:rsid w:val="004F763D"/>
    <w:rsid w:val="005017A1"/>
    <w:rsid w:val="00503195"/>
    <w:rsid w:val="00510405"/>
    <w:rsid w:val="00510D54"/>
    <w:rsid w:val="00510F35"/>
    <w:rsid w:val="00511CBC"/>
    <w:rsid w:val="00514FCD"/>
    <w:rsid w:val="0051614D"/>
    <w:rsid w:val="00516E5B"/>
    <w:rsid w:val="005300EB"/>
    <w:rsid w:val="00534E4D"/>
    <w:rsid w:val="00534FF1"/>
    <w:rsid w:val="005401A8"/>
    <w:rsid w:val="00542B96"/>
    <w:rsid w:val="00544126"/>
    <w:rsid w:val="00546F97"/>
    <w:rsid w:val="00553A82"/>
    <w:rsid w:val="005547C0"/>
    <w:rsid w:val="00556FBA"/>
    <w:rsid w:val="005573D7"/>
    <w:rsid w:val="0056200E"/>
    <w:rsid w:val="005665E2"/>
    <w:rsid w:val="00566C18"/>
    <w:rsid w:val="00566DE2"/>
    <w:rsid w:val="00570426"/>
    <w:rsid w:val="005778B4"/>
    <w:rsid w:val="0058220C"/>
    <w:rsid w:val="005827A6"/>
    <w:rsid w:val="005840AD"/>
    <w:rsid w:val="00590542"/>
    <w:rsid w:val="00594F4C"/>
    <w:rsid w:val="00595D18"/>
    <w:rsid w:val="005A00E4"/>
    <w:rsid w:val="005B0ADC"/>
    <w:rsid w:val="005B131A"/>
    <w:rsid w:val="005B2DAC"/>
    <w:rsid w:val="005C59C8"/>
    <w:rsid w:val="005C5A6C"/>
    <w:rsid w:val="005D0296"/>
    <w:rsid w:val="005D787A"/>
    <w:rsid w:val="005E0C46"/>
    <w:rsid w:val="005E2400"/>
    <w:rsid w:val="005E36C0"/>
    <w:rsid w:val="005E6958"/>
    <w:rsid w:val="005F117F"/>
    <w:rsid w:val="005F41D9"/>
    <w:rsid w:val="00602BD9"/>
    <w:rsid w:val="00603DDB"/>
    <w:rsid w:val="00623856"/>
    <w:rsid w:val="0063110F"/>
    <w:rsid w:val="00632955"/>
    <w:rsid w:val="00635398"/>
    <w:rsid w:val="0064168F"/>
    <w:rsid w:val="00643639"/>
    <w:rsid w:val="00651D55"/>
    <w:rsid w:val="00651FCD"/>
    <w:rsid w:val="00654329"/>
    <w:rsid w:val="006560DA"/>
    <w:rsid w:val="00657C15"/>
    <w:rsid w:val="00663532"/>
    <w:rsid w:val="00664EF1"/>
    <w:rsid w:val="00665FB7"/>
    <w:rsid w:val="00674930"/>
    <w:rsid w:val="0068058A"/>
    <w:rsid w:val="00685127"/>
    <w:rsid w:val="006B10CE"/>
    <w:rsid w:val="006C29AF"/>
    <w:rsid w:val="006D2CC4"/>
    <w:rsid w:val="006D4157"/>
    <w:rsid w:val="006D4708"/>
    <w:rsid w:val="006D53D2"/>
    <w:rsid w:val="006D7798"/>
    <w:rsid w:val="006E0BB4"/>
    <w:rsid w:val="006E6964"/>
    <w:rsid w:val="006F0C7F"/>
    <w:rsid w:val="006F1F8A"/>
    <w:rsid w:val="006F34EB"/>
    <w:rsid w:val="007005F4"/>
    <w:rsid w:val="00704E1C"/>
    <w:rsid w:val="00710C8A"/>
    <w:rsid w:val="00712118"/>
    <w:rsid w:val="00712376"/>
    <w:rsid w:val="00714BF4"/>
    <w:rsid w:val="00717D9C"/>
    <w:rsid w:val="007208B6"/>
    <w:rsid w:val="00725DB2"/>
    <w:rsid w:val="0072607D"/>
    <w:rsid w:val="00730D27"/>
    <w:rsid w:val="00732804"/>
    <w:rsid w:val="00735314"/>
    <w:rsid w:val="007370B4"/>
    <w:rsid w:val="007375AA"/>
    <w:rsid w:val="00741464"/>
    <w:rsid w:val="00741BEA"/>
    <w:rsid w:val="0075052A"/>
    <w:rsid w:val="007506A0"/>
    <w:rsid w:val="007575F6"/>
    <w:rsid w:val="007645E6"/>
    <w:rsid w:val="00765398"/>
    <w:rsid w:val="007665EA"/>
    <w:rsid w:val="00766A09"/>
    <w:rsid w:val="00770A6A"/>
    <w:rsid w:val="0077134A"/>
    <w:rsid w:val="0077587C"/>
    <w:rsid w:val="007817A9"/>
    <w:rsid w:val="007828CF"/>
    <w:rsid w:val="00785ADA"/>
    <w:rsid w:val="00786E11"/>
    <w:rsid w:val="0079001F"/>
    <w:rsid w:val="007905CC"/>
    <w:rsid w:val="00791707"/>
    <w:rsid w:val="007A2371"/>
    <w:rsid w:val="007B05C3"/>
    <w:rsid w:val="007B0648"/>
    <w:rsid w:val="007B0D71"/>
    <w:rsid w:val="007B50A5"/>
    <w:rsid w:val="007B545B"/>
    <w:rsid w:val="007C14AF"/>
    <w:rsid w:val="007C1A88"/>
    <w:rsid w:val="007C2235"/>
    <w:rsid w:val="007C6D98"/>
    <w:rsid w:val="007D24A0"/>
    <w:rsid w:val="007D4255"/>
    <w:rsid w:val="007E33A4"/>
    <w:rsid w:val="007E3AEF"/>
    <w:rsid w:val="007E52B9"/>
    <w:rsid w:val="007E753E"/>
    <w:rsid w:val="007F033B"/>
    <w:rsid w:val="007F226A"/>
    <w:rsid w:val="007F2A93"/>
    <w:rsid w:val="007F61A7"/>
    <w:rsid w:val="00800E6A"/>
    <w:rsid w:val="00801F0C"/>
    <w:rsid w:val="00806236"/>
    <w:rsid w:val="008066D5"/>
    <w:rsid w:val="0082109E"/>
    <w:rsid w:val="008210CB"/>
    <w:rsid w:val="00826411"/>
    <w:rsid w:val="008264DA"/>
    <w:rsid w:val="008303D0"/>
    <w:rsid w:val="00832961"/>
    <w:rsid w:val="00833721"/>
    <w:rsid w:val="008366A7"/>
    <w:rsid w:val="00837010"/>
    <w:rsid w:val="00850466"/>
    <w:rsid w:val="00851AE4"/>
    <w:rsid w:val="00852D7A"/>
    <w:rsid w:val="008600C9"/>
    <w:rsid w:val="00860A39"/>
    <w:rsid w:val="00861148"/>
    <w:rsid w:val="0086283D"/>
    <w:rsid w:val="00864C48"/>
    <w:rsid w:val="0087026B"/>
    <w:rsid w:val="00872BE8"/>
    <w:rsid w:val="008779C4"/>
    <w:rsid w:val="00887027"/>
    <w:rsid w:val="00894739"/>
    <w:rsid w:val="00896829"/>
    <w:rsid w:val="008A142D"/>
    <w:rsid w:val="008A41E4"/>
    <w:rsid w:val="008A6B25"/>
    <w:rsid w:val="008B00CC"/>
    <w:rsid w:val="008B2421"/>
    <w:rsid w:val="008B45D6"/>
    <w:rsid w:val="008C2025"/>
    <w:rsid w:val="008C2BF2"/>
    <w:rsid w:val="008C7EBB"/>
    <w:rsid w:val="008D2EA4"/>
    <w:rsid w:val="008D7067"/>
    <w:rsid w:val="008E2841"/>
    <w:rsid w:val="008E4937"/>
    <w:rsid w:val="008F4655"/>
    <w:rsid w:val="008F5101"/>
    <w:rsid w:val="00913220"/>
    <w:rsid w:val="0091362E"/>
    <w:rsid w:val="0092436F"/>
    <w:rsid w:val="00933051"/>
    <w:rsid w:val="00934C18"/>
    <w:rsid w:val="0094120E"/>
    <w:rsid w:val="009416A7"/>
    <w:rsid w:val="00941BB3"/>
    <w:rsid w:val="00942216"/>
    <w:rsid w:val="00950E53"/>
    <w:rsid w:val="00951BF2"/>
    <w:rsid w:val="009635D7"/>
    <w:rsid w:val="009639FA"/>
    <w:rsid w:val="00963BDB"/>
    <w:rsid w:val="00973211"/>
    <w:rsid w:val="009735B1"/>
    <w:rsid w:val="0098273E"/>
    <w:rsid w:val="009869AC"/>
    <w:rsid w:val="00990BDC"/>
    <w:rsid w:val="0099282C"/>
    <w:rsid w:val="009A3632"/>
    <w:rsid w:val="009A5D87"/>
    <w:rsid w:val="009A64D7"/>
    <w:rsid w:val="009B3473"/>
    <w:rsid w:val="009B7B14"/>
    <w:rsid w:val="009D04CB"/>
    <w:rsid w:val="009D186F"/>
    <w:rsid w:val="009E3320"/>
    <w:rsid w:val="009E4444"/>
    <w:rsid w:val="009F3E0D"/>
    <w:rsid w:val="009F44DC"/>
    <w:rsid w:val="00A069D2"/>
    <w:rsid w:val="00A11EF7"/>
    <w:rsid w:val="00A1350A"/>
    <w:rsid w:val="00A14A90"/>
    <w:rsid w:val="00A257F8"/>
    <w:rsid w:val="00A36FAF"/>
    <w:rsid w:val="00A441EF"/>
    <w:rsid w:val="00A4637C"/>
    <w:rsid w:val="00A51980"/>
    <w:rsid w:val="00A5345A"/>
    <w:rsid w:val="00A60044"/>
    <w:rsid w:val="00A6192B"/>
    <w:rsid w:val="00A81DA8"/>
    <w:rsid w:val="00A85CD9"/>
    <w:rsid w:val="00A90A70"/>
    <w:rsid w:val="00A92CCE"/>
    <w:rsid w:val="00A9623D"/>
    <w:rsid w:val="00A97023"/>
    <w:rsid w:val="00AA13A7"/>
    <w:rsid w:val="00AA2F18"/>
    <w:rsid w:val="00AA4B88"/>
    <w:rsid w:val="00AA5A62"/>
    <w:rsid w:val="00AB0206"/>
    <w:rsid w:val="00AB2F63"/>
    <w:rsid w:val="00AB4A8D"/>
    <w:rsid w:val="00AD303B"/>
    <w:rsid w:val="00AD3888"/>
    <w:rsid w:val="00AE23A8"/>
    <w:rsid w:val="00AE604A"/>
    <w:rsid w:val="00AF58CF"/>
    <w:rsid w:val="00AF5A11"/>
    <w:rsid w:val="00AF69E3"/>
    <w:rsid w:val="00B00626"/>
    <w:rsid w:val="00B009C9"/>
    <w:rsid w:val="00B01DA8"/>
    <w:rsid w:val="00B03B8D"/>
    <w:rsid w:val="00B05BA8"/>
    <w:rsid w:val="00B0646D"/>
    <w:rsid w:val="00B1092A"/>
    <w:rsid w:val="00B1237E"/>
    <w:rsid w:val="00B15039"/>
    <w:rsid w:val="00B22ABD"/>
    <w:rsid w:val="00B238DA"/>
    <w:rsid w:val="00B249E5"/>
    <w:rsid w:val="00B26B5F"/>
    <w:rsid w:val="00B31846"/>
    <w:rsid w:val="00B335E9"/>
    <w:rsid w:val="00B449E4"/>
    <w:rsid w:val="00B52089"/>
    <w:rsid w:val="00B5530F"/>
    <w:rsid w:val="00B627A9"/>
    <w:rsid w:val="00B63A95"/>
    <w:rsid w:val="00B64C4F"/>
    <w:rsid w:val="00B70756"/>
    <w:rsid w:val="00B74726"/>
    <w:rsid w:val="00B765C5"/>
    <w:rsid w:val="00B76DF8"/>
    <w:rsid w:val="00B80D2A"/>
    <w:rsid w:val="00B8492B"/>
    <w:rsid w:val="00B95B11"/>
    <w:rsid w:val="00BA54A1"/>
    <w:rsid w:val="00BB22BB"/>
    <w:rsid w:val="00BD0FFD"/>
    <w:rsid w:val="00BD122E"/>
    <w:rsid w:val="00BE18EE"/>
    <w:rsid w:val="00BE7D5C"/>
    <w:rsid w:val="00BF1772"/>
    <w:rsid w:val="00C03B93"/>
    <w:rsid w:val="00C0691F"/>
    <w:rsid w:val="00C12691"/>
    <w:rsid w:val="00C176D6"/>
    <w:rsid w:val="00C20261"/>
    <w:rsid w:val="00C27C04"/>
    <w:rsid w:val="00C33AED"/>
    <w:rsid w:val="00C34117"/>
    <w:rsid w:val="00C414BA"/>
    <w:rsid w:val="00C45023"/>
    <w:rsid w:val="00C472EE"/>
    <w:rsid w:val="00C56F84"/>
    <w:rsid w:val="00C5717A"/>
    <w:rsid w:val="00C615D9"/>
    <w:rsid w:val="00C62059"/>
    <w:rsid w:val="00C62BA4"/>
    <w:rsid w:val="00C639F8"/>
    <w:rsid w:val="00C70909"/>
    <w:rsid w:val="00C71CC3"/>
    <w:rsid w:val="00C72011"/>
    <w:rsid w:val="00C72B56"/>
    <w:rsid w:val="00C72FA1"/>
    <w:rsid w:val="00C91E55"/>
    <w:rsid w:val="00C923A5"/>
    <w:rsid w:val="00CA33A8"/>
    <w:rsid w:val="00CB6BD9"/>
    <w:rsid w:val="00CC2D3E"/>
    <w:rsid w:val="00CC3A28"/>
    <w:rsid w:val="00CF0988"/>
    <w:rsid w:val="00CF2FA3"/>
    <w:rsid w:val="00CF689F"/>
    <w:rsid w:val="00CF6F1C"/>
    <w:rsid w:val="00CF74A7"/>
    <w:rsid w:val="00D0013E"/>
    <w:rsid w:val="00D00697"/>
    <w:rsid w:val="00D05CC7"/>
    <w:rsid w:val="00D10249"/>
    <w:rsid w:val="00D153DE"/>
    <w:rsid w:val="00D32741"/>
    <w:rsid w:val="00D33AE7"/>
    <w:rsid w:val="00D33F0E"/>
    <w:rsid w:val="00D36D2E"/>
    <w:rsid w:val="00D37513"/>
    <w:rsid w:val="00D44052"/>
    <w:rsid w:val="00D47D7A"/>
    <w:rsid w:val="00D50B86"/>
    <w:rsid w:val="00D63A5E"/>
    <w:rsid w:val="00D64D8C"/>
    <w:rsid w:val="00D755F8"/>
    <w:rsid w:val="00D8024C"/>
    <w:rsid w:val="00D81F73"/>
    <w:rsid w:val="00D93D56"/>
    <w:rsid w:val="00D9740D"/>
    <w:rsid w:val="00D976BE"/>
    <w:rsid w:val="00D97EE1"/>
    <w:rsid w:val="00DA0847"/>
    <w:rsid w:val="00DA65BF"/>
    <w:rsid w:val="00DB0954"/>
    <w:rsid w:val="00DB1775"/>
    <w:rsid w:val="00DB439F"/>
    <w:rsid w:val="00DC4AF4"/>
    <w:rsid w:val="00DC4E6A"/>
    <w:rsid w:val="00DC78E1"/>
    <w:rsid w:val="00DC7C7F"/>
    <w:rsid w:val="00DD159A"/>
    <w:rsid w:val="00DD3C2A"/>
    <w:rsid w:val="00DD5C9D"/>
    <w:rsid w:val="00E0585C"/>
    <w:rsid w:val="00E141F1"/>
    <w:rsid w:val="00E16539"/>
    <w:rsid w:val="00E16CE7"/>
    <w:rsid w:val="00E21199"/>
    <w:rsid w:val="00E21CAB"/>
    <w:rsid w:val="00E243B0"/>
    <w:rsid w:val="00E328A9"/>
    <w:rsid w:val="00E333C7"/>
    <w:rsid w:val="00E36111"/>
    <w:rsid w:val="00E373B0"/>
    <w:rsid w:val="00E43C5F"/>
    <w:rsid w:val="00E45C22"/>
    <w:rsid w:val="00E54F95"/>
    <w:rsid w:val="00E55CA9"/>
    <w:rsid w:val="00E5711A"/>
    <w:rsid w:val="00E6783A"/>
    <w:rsid w:val="00E754B6"/>
    <w:rsid w:val="00E76CDC"/>
    <w:rsid w:val="00E928E8"/>
    <w:rsid w:val="00EA1EBF"/>
    <w:rsid w:val="00EA6390"/>
    <w:rsid w:val="00EA7EE4"/>
    <w:rsid w:val="00EB098D"/>
    <w:rsid w:val="00EB334E"/>
    <w:rsid w:val="00EC0C20"/>
    <w:rsid w:val="00ED02C4"/>
    <w:rsid w:val="00ED4FAD"/>
    <w:rsid w:val="00ED7228"/>
    <w:rsid w:val="00EF3B14"/>
    <w:rsid w:val="00EF55EA"/>
    <w:rsid w:val="00EF7959"/>
    <w:rsid w:val="00EF7A1D"/>
    <w:rsid w:val="00F0000F"/>
    <w:rsid w:val="00F0571C"/>
    <w:rsid w:val="00F178C0"/>
    <w:rsid w:val="00F2108D"/>
    <w:rsid w:val="00F24235"/>
    <w:rsid w:val="00F26DF1"/>
    <w:rsid w:val="00F37BD0"/>
    <w:rsid w:val="00F40EDB"/>
    <w:rsid w:val="00F44A6D"/>
    <w:rsid w:val="00F4720B"/>
    <w:rsid w:val="00F500E6"/>
    <w:rsid w:val="00F52A65"/>
    <w:rsid w:val="00F54942"/>
    <w:rsid w:val="00F61B6A"/>
    <w:rsid w:val="00F62408"/>
    <w:rsid w:val="00F64FCB"/>
    <w:rsid w:val="00F6607D"/>
    <w:rsid w:val="00F7455B"/>
    <w:rsid w:val="00F74ADE"/>
    <w:rsid w:val="00F75E30"/>
    <w:rsid w:val="00F77ADD"/>
    <w:rsid w:val="00F936F1"/>
    <w:rsid w:val="00FB0827"/>
    <w:rsid w:val="00FB20FC"/>
    <w:rsid w:val="00FC0E38"/>
    <w:rsid w:val="00FC419C"/>
    <w:rsid w:val="00FD1E7C"/>
    <w:rsid w:val="00FD5894"/>
    <w:rsid w:val="00FD7088"/>
    <w:rsid w:val="00FE5D2D"/>
    <w:rsid w:val="00FE72FD"/>
    <w:rsid w:val="00FE7B2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AC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60A39"/>
    <w:pPr>
      <w:spacing w:after="0" w:line="240" w:lineRule="auto"/>
    </w:pPr>
    <w:rPr>
      <w:rFonts w:ascii="Tahoma" w:hAnsi="Tahoma"/>
      <w:sz w:val="16"/>
      <w:szCs w:val="16"/>
      <w:lang/>
    </w:rPr>
  </w:style>
  <w:style w:type="character" w:customStyle="1" w:styleId="Char">
    <w:name w:val="Κείμενο πλαισίου Char"/>
    <w:link w:val="a3"/>
    <w:uiPriority w:val="99"/>
    <w:semiHidden/>
    <w:rsid w:val="00860A39"/>
    <w:rPr>
      <w:rFonts w:ascii="Tahoma" w:hAnsi="Tahoma" w:cs="Tahoma"/>
      <w:sz w:val="16"/>
      <w:szCs w:val="16"/>
    </w:rPr>
  </w:style>
  <w:style w:type="paragraph" w:styleId="a4">
    <w:name w:val="header"/>
    <w:basedOn w:val="a"/>
    <w:link w:val="Char0"/>
    <w:uiPriority w:val="99"/>
    <w:unhideWhenUsed/>
    <w:rsid w:val="00860A39"/>
    <w:pPr>
      <w:tabs>
        <w:tab w:val="center" w:pos="4153"/>
        <w:tab w:val="right" w:pos="8306"/>
      </w:tabs>
      <w:spacing w:after="0" w:line="240" w:lineRule="auto"/>
    </w:pPr>
  </w:style>
  <w:style w:type="character" w:customStyle="1" w:styleId="Char0">
    <w:name w:val="Κεφαλίδα Char"/>
    <w:basedOn w:val="a0"/>
    <w:link w:val="a4"/>
    <w:uiPriority w:val="99"/>
    <w:rsid w:val="00860A39"/>
  </w:style>
  <w:style w:type="paragraph" w:styleId="a5">
    <w:name w:val="footer"/>
    <w:basedOn w:val="a"/>
    <w:link w:val="Char1"/>
    <w:uiPriority w:val="99"/>
    <w:unhideWhenUsed/>
    <w:rsid w:val="00860A39"/>
    <w:pPr>
      <w:tabs>
        <w:tab w:val="center" w:pos="4153"/>
        <w:tab w:val="right" w:pos="8306"/>
      </w:tabs>
      <w:spacing w:after="0" w:line="240" w:lineRule="auto"/>
    </w:pPr>
  </w:style>
  <w:style w:type="character" w:customStyle="1" w:styleId="Char1">
    <w:name w:val="Υποσέλιδο Char"/>
    <w:basedOn w:val="a0"/>
    <w:link w:val="a5"/>
    <w:uiPriority w:val="99"/>
    <w:rsid w:val="00860A39"/>
  </w:style>
  <w:style w:type="paragraph" w:styleId="Web">
    <w:name w:val="Normal (Web)"/>
    <w:basedOn w:val="a"/>
    <w:uiPriority w:val="99"/>
    <w:semiHidden/>
    <w:unhideWhenUsed/>
    <w:rsid w:val="000904C7"/>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uiPriority w:val="99"/>
    <w:unhideWhenUsed/>
    <w:rsid w:val="00632955"/>
    <w:rPr>
      <w:color w:val="0000FF"/>
      <w:u w:val="single"/>
    </w:rPr>
  </w:style>
  <w:style w:type="character" w:customStyle="1" w:styleId="1">
    <w:name w:val="Επικεφαλίδα #1_"/>
    <w:link w:val="10"/>
    <w:locked/>
    <w:rsid w:val="001B0330"/>
    <w:rPr>
      <w:rFonts w:ascii="Verdana" w:hAnsi="Verdana"/>
      <w:shd w:val="clear" w:color="auto" w:fill="FFFFFF"/>
    </w:rPr>
  </w:style>
  <w:style w:type="paragraph" w:customStyle="1" w:styleId="10">
    <w:name w:val="Επικεφαλίδα #1"/>
    <w:basedOn w:val="a"/>
    <w:link w:val="1"/>
    <w:rsid w:val="001B0330"/>
    <w:pPr>
      <w:shd w:val="clear" w:color="auto" w:fill="FFFFFF"/>
      <w:spacing w:before="780" w:after="240" w:line="0" w:lineRule="atLeast"/>
      <w:ind w:hanging="520"/>
    </w:pPr>
    <w:rPr>
      <w:rFonts w:ascii="Verdana" w:hAnsi="Verdana"/>
      <w:sz w:val="20"/>
      <w:szCs w:val="20"/>
      <w:lang/>
    </w:rPr>
  </w:style>
  <w:style w:type="table" w:styleId="a6">
    <w:name w:val="Table Grid"/>
    <w:basedOn w:val="a1"/>
    <w:uiPriority w:val="59"/>
    <w:rsid w:val="00F17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E3AEF"/>
    <w:pPr>
      <w:ind w:left="720"/>
      <w:contextualSpacing/>
    </w:pPr>
  </w:style>
  <w:style w:type="paragraph" w:styleId="a8">
    <w:name w:val="Plain Text"/>
    <w:basedOn w:val="a"/>
    <w:link w:val="Char2"/>
    <w:rsid w:val="00C923A5"/>
    <w:pPr>
      <w:spacing w:after="0" w:line="240" w:lineRule="auto"/>
    </w:pPr>
    <w:rPr>
      <w:rFonts w:ascii="Courier New" w:eastAsia="Times New Roman" w:hAnsi="Courier New" w:cs="Courier New"/>
      <w:sz w:val="20"/>
      <w:szCs w:val="20"/>
      <w:lang w:eastAsia="el-GR"/>
    </w:rPr>
  </w:style>
  <w:style w:type="character" w:customStyle="1" w:styleId="Char2">
    <w:name w:val="Απλό κείμενο Char"/>
    <w:basedOn w:val="a0"/>
    <w:link w:val="a8"/>
    <w:rsid w:val="00C923A5"/>
    <w:rPr>
      <w:rFonts w:ascii="Courier New" w:eastAsia="Times New Roman" w:hAnsi="Courier New" w:cs="Courier New"/>
    </w:rPr>
  </w:style>
  <w:style w:type="paragraph" w:customStyle="1" w:styleId="s2">
    <w:name w:val="s2"/>
    <w:basedOn w:val="a"/>
    <w:rsid w:val="003863A3"/>
    <w:pPr>
      <w:spacing w:before="100" w:beforeAutospacing="1" w:after="100" w:afterAutospacing="1" w:line="240" w:lineRule="auto"/>
    </w:pPr>
    <w:rPr>
      <w:rFonts w:ascii="Times New Roman" w:hAnsi="Times New Roman"/>
      <w:sz w:val="24"/>
      <w:szCs w:val="24"/>
      <w:lang w:eastAsia="el-GR"/>
    </w:rPr>
  </w:style>
  <w:style w:type="character" w:customStyle="1" w:styleId="bumpedfont15">
    <w:name w:val="bumpedfont15"/>
    <w:basedOn w:val="a0"/>
    <w:rsid w:val="003863A3"/>
  </w:style>
  <w:style w:type="character" w:customStyle="1" w:styleId="textexposedshow">
    <w:name w:val="text_exposed_show"/>
    <w:basedOn w:val="a0"/>
    <w:rsid w:val="003C6301"/>
  </w:style>
  <w:style w:type="paragraph" w:customStyle="1" w:styleId="yiv3464894043msonormal">
    <w:name w:val="yiv3464894043msonormal"/>
    <w:basedOn w:val="a"/>
    <w:rsid w:val="003A439E"/>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7003904">
      <w:bodyDiv w:val="1"/>
      <w:marLeft w:val="0"/>
      <w:marRight w:val="0"/>
      <w:marTop w:val="0"/>
      <w:marBottom w:val="0"/>
      <w:divBdr>
        <w:top w:val="none" w:sz="0" w:space="0" w:color="auto"/>
        <w:left w:val="none" w:sz="0" w:space="0" w:color="auto"/>
        <w:bottom w:val="none" w:sz="0" w:space="0" w:color="auto"/>
        <w:right w:val="none" w:sz="0" w:space="0" w:color="auto"/>
      </w:divBdr>
    </w:div>
    <w:div w:id="24446696">
      <w:bodyDiv w:val="1"/>
      <w:marLeft w:val="0"/>
      <w:marRight w:val="0"/>
      <w:marTop w:val="0"/>
      <w:marBottom w:val="0"/>
      <w:divBdr>
        <w:top w:val="none" w:sz="0" w:space="0" w:color="auto"/>
        <w:left w:val="none" w:sz="0" w:space="0" w:color="auto"/>
        <w:bottom w:val="none" w:sz="0" w:space="0" w:color="auto"/>
        <w:right w:val="none" w:sz="0" w:space="0" w:color="auto"/>
      </w:divBdr>
    </w:div>
    <w:div w:id="181556481">
      <w:bodyDiv w:val="1"/>
      <w:marLeft w:val="0"/>
      <w:marRight w:val="0"/>
      <w:marTop w:val="0"/>
      <w:marBottom w:val="0"/>
      <w:divBdr>
        <w:top w:val="none" w:sz="0" w:space="0" w:color="auto"/>
        <w:left w:val="none" w:sz="0" w:space="0" w:color="auto"/>
        <w:bottom w:val="none" w:sz="0" w:space="0" w:color="auto"/>
        <w:right w:val="none" w:sz="0" w:space="0" w:color="auto"/>
      </w:divBdr>
    </w:div>
    <w:div w:id="333262616">
      <w:bodyDiv w:val="1"/>
      <w:marLeft w:val="0"/>
      <w:marRight w:val="0"/>
      <w:marTop w:val="0"/>
      <w:marBottom w:val="0"/>
      <w:divBdr>
        <w:top w:val="none" w:sz="0" w:space="0" w:color="auto"/>
        <w:left w:val="none" w:sz="0" w:space="0" w:color="auto"/>
        <w:bottom w:val="none" w:sz="0" w:space="0" w:color="auto"/>
        <w:right w:val="none" w:sz="0" w:space="0" w:color="auto"/>
      </w:divBdr>
    </w:div>
    <w:div w:id="695542321">
      <w:bodyDiv w:val="1"/>
      <w:marLeft w:val="0"/>
      <w:marRight w:val="0"/>
      <w:marTop w:val="0"/>
      <w:marBottom w:val="0"/>
      <w:divBdr>
        <w:top w:val="none" w:sz="0" w:space="0" w:color="auto"/>
        <w:left w:val="none" w:sz="0" w:space="0" w:color="auto"/>
        <w:bottom w:val="none" w:sz="0" w:space="0" w:color="auto"/>
        <w:right w:val="none" w:sz="0" w:space="0" w:color="auto"/>
      </w:divBdr>
    </w:div>
    <w:div w:id="695697362">
      <w:bodyDiv w:val="1"/>
      <w:marLeft w:val="0"/>
      <w:marRight w:val="0"/>
      <w:marTop w:val="0"/>
      <w:marBottom w:val="0"/>
      <w:divBdr>
        <w:top w:val="none" w:sz="0" w:space="0" w:color="auto"/>
        <w:left w:val="none" w:sz="0" w:space="0" w:color="auto"/>
        <w:bottom w:val="none" w:sz="0" w:space="0" w:color="auto"/>
        <w:right w:val="none" w:sz="0" w:space="0" w:color="auto"/>
      </w:divBdr>
    </w:div>
    <w:div w:id="791286651">
      <w:bodyDiv w:val="1"/>
      <w:marLeft w:val="0"/>
      <w:marRight w:val="0"/>
      <w:marTop w:val="0"/>
      <w:marBottom w:val="0"/>
      <w:divBdr>
        <w:top w:val="none" w:sz="0" w:space="0" w:color="auto"/>
        <w:left w:val="none" w:sz="0" w:space="0" w:color="auto"/>
        <w:bottom w:val="none" w:sz="0" w:space="0" w:color="auto"/>
        <w:right w:val="none" w:sz="0" w:space="0" w:color="auto"/>
      </w:divBdr>
    </w:div>
    <w:div w:id="1086654512">
      <w:bodyDiv w:val="1"/>
      <w:marLeft w:val="0"/>
      <w:marRight w:val="0"/>
      <w:marTop w:val="0"/>
      <w:marBottom w:val="0"/>
      <w:divBdr>
        <w:top w:val="none" w:sz="0" w:space="0" w:color="auto"/>
        <w:left w:val="none" w:sz="0" w:space="0" w:color="auto"/>
        <w:bottom w:val="none" w:sz="0" w:space="0" w:color="auto"/>
        <w:right w:val="none" w:sz="0" w:space="0" w:color="auto"/>
      </w:divBdr>
    </w:div>
    <w:div w:id="1142961001">
      <w:bodyDiv w:val="1"/>
      <w:marLeft w:val="0"/>
      <w:marRight w:val="0"/>
      <w:marTop w:val="0"/>
      <w:marBottom w:val="0"/>
      <w:divBdr>
        <w:top w:val="none" w:sz="0" w:space="0" w:color="auto"/>
        <w:left w:val="none" w:sz="0" w:space="0" w:color="auto"/>
        <w:bottom w:val="none" w:sz="0" w:space="0" w:color="auto"/>
        <w:right w:val="none" w:sz="0" w:space="0" w:color="auto"/>
      </w:divBdr>
    </w:div>
    <w:div w:id="1189829180">
      <w:bodyDiv w:val="1"/>
      <w:marLeft w:val="0"/>
      <w:marRight w:val="0"/>
      <w:marTop w:val="0"/>
      <w:marBottom w:val="0"/>
      <w:divBdr>
        <w:top w:val="none" w:sz="0" w:space="0" w:color="auto"/>
        <w:left w:val="none" w:sz="0" w:space="0" w:color="auto"/>
        <w:bottom w:val="none" w:sz="0" w:space="0" w:color="auto"/>
        <w:right w:val="none" w:sz="0" w:space="0" w:color="auto"/>
      </w:divBdr>
    </w:div>
    <w:div w:id="1315336626">
      <w:bodyDiv w:val="1"/>
      <w:marLeft w:val="0"/>
      <w:marRight w:val="0"/>
      <w:marTop w:val="0"/>
      <w:marBottom w:val="0"/>
      <w:divBdr>
        <w:top w:val="none" w:sz="0" w:space="0" w:color="auto"/>
        <w:left w:val="none" w:sz="0" w:space="0" w:color="auto"/>
        <w:bottom w:val="none" w:sz="0" w:space="0" w:color="auto"/>
        <w:right w:val="none" w:sz="0" w:space="0" w:color="auto"/>
      </w:divBdr>
      <w:divsChild>
        <w:div w:id="600378117">
          <w:marLeft w:val="0"/>
          <w:marRight w:val="0"/>
          <w:marTop w:val="0"/>
          <w:marBottom w:val="0"/>
          <w:divBdr>
            <w:top w:val="none" w:sz="0" w:space="0" w:color="auto"/>
            <w:left w:val="none" w:sz="0" w:space="0" w:color="auto"/>
            <w:bottom w:val="none" w:sz="0" w:space="0" w:color="auto"/>
            <w:right w:val="none" w:sz="0" w:space="0" w:color="auto"/>
          </w:divBdr>
        </w:div>
      </w:divsChild>
    </w:div>
    <w:div w:id="1438525597">
      <w:bodyDiv w:val="1"/>
      <w:marLeft w:val="0"/>
      <w:marRight w:val="0"/>
      <w:marTop w:val="0"/>
      <w:marBottom w:val="0"/>
      <w:divBdr>
        <w:top w:val="none" w:sz="0" w:space="0" w:color="auto"/>
        <w:left w:val="none" w:sz="0" w:space="0" w:color="auto"/>
        <w:bottom w:val="none" w:sz="0" w:space="0" w:color="auto"/>
        <w:right w:val="none" w:sz="0" w:space="0" w:color="auto"/>
      </w:divBdr>
    </w:div>
    <w:div w:id="1557205870">
      <w:bodyDiv w:val="1"/>
      <w:marLeft w:val="0"/>
      <w:marRight w:val="0"/>
      <w:marTop w:val="0"/>
      <w:marBottom w:val="0"/>
      <w:divBdr>
        <w:top w:val="none" w:sz="0" w:space="0" w:color="auto"/>
        <w:left w:val="none" w:sz="0" w:space="0" w:color="auto"/>
        <w:bottom w:val="none" w:sz="0" w:space="0" w:color="auto"/>
        <w:right w:val="none" w:sz="0" w:space="0" w:color="auto"/>
      </w:divBdr>
    </w:div>
    <w:div w:id="1581523310">
      <w:bodyDiv w:val="1"/>
      <w:marLeft w:val="0"/>
      <w:marRight w:val="0"/>
      <w:marTop w:val="0"/>
      <w:marBottom w:val="0"/>
      <w:divBdr>
        <w:top w:val="none" w:sz="0" w:space="0" w:color="auto"/>
        <w:left w:val="none" w:sz="0" w:space="0" w:color="auto"/>
        <w:bottom w:val="none" w:sz="0" w:space="0" w:color="auto"/>
        <w:right w:val="none" w:sz="0" w:space="0" w:color="auto"/>
      </w:divBdr>
    </w:div>
    <w:div w:id="1658219483">
      <w:bodyDiv w:val="1"/>
      <w:marLeft w:val="0"/>
      <w:marRight w:val="0"/>
      <w:marTop w:val="0"/>
      <w:marBottom w:val="0"/>
      <w:divBdr>
        <w:top w:val="none" w:sz="0" w:space="0" w:color="auto"/>
        <w:left w:val="none" w:sz="0" w:space="0" w:color="auto"/>
        <w:bottom w:val="none" w:sz="0" w:space="0" w:color="auto"/>
        <w:right w:val="none" w:sz="0" w:space="0" w:color="auto"/>
      </w:divBdr>
    </w:div>
    <w:div w:id="1766420378">
      <w:bodyDiv w:val="1"/>
      <w:marLeft w:val="0"/>
      <w:marRight w:val="0"/>
      <w:marTop w:val="0"/>
      <w:marBottom w:val="0"/>
      <w:divBdr>
        <w:top w:val="none" w:sz="0" w:space="0" w:color="auto"/>
        <w:left w:val="none" w:sz="0" w:space="0" w:color="auto"/>
        <w:bottom w:val="none" w:sz="0" w:space="0" w:color="auto"/>
        <w:right w:val="none" w:sz="0" w:space="0" w:color="auto"/>
      </w:divBdr>
    </w:div>
    <w:div w:id="211624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490</Words>
  <Characters>2650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moutsios.c</cp:lastModifiedBy>
  <cp:revision>3</cp:revision>
  <cp:lastPrinted>2016-01-19T12:36:00Z</cp:lastPrinted>
  <dcterms:created xsi:type="dcterms:W3CDTF">2017-06-30T09:27:00Z</dcterms:created>
  <dcterms:modified xsi:type="dcterms:W3CDTF">2017-06-30T09:35:00Z</dcterms:modified>
</cp:coreProperties>
</file>