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6C0848">
        <w:rPr>
          <w:rStyle w:val="A5"/>
          <w:rFonts w:ascii="Times New Roman" w:hAnsi="Times New Roman"/>
          <w:color w:val="5F5F5F"/>
          <w:sz w:val="22"/>
          <w:szCs w:val="22"/>
          <w:u w:color="5F5F5F"/>
        </w:rPr>
        <w:t>20</w:t>
      </w:r>
      <w:r w:rsidR="00864487">
        <w:rPr>
          <w:rStyle w:val="A5"/>
          <w:rFonts w:ascii="Times New Roman" w:hAnsi="Times New Roman"/>
          <w:color w:val="5F5F5F"/>
          <w:sz w:val="22"/>
          <w:szCs w:val="22"/>
          <w:u w:color="5F5F5F"/>
        </w:rPr>
        <w:t xml:space="preserve"> </w:t>
      </w:r>
      <w:r w:rsidR="00E368A3">
        <w:rPr>
          <w:rStyle w:val="A5"/>
          <w:rFonts w:ascii="Times New Roman" w:hAnsi="Times New Roman"/>
          <w:color w:val="5F5F5F"/>
          <w:sz w:val="22"/>
          <w:szCs w:val="22"/>
          <w:u w:color="5F5F5F"/>
        </w:rPr>
        <w:t>Δεκεμβρίου</w:t>
      </w:r>
      <w:r w:rsidR="00C45BCD">
        <w:rPr>
          <w:rStyle w:val="A5"/>
          <w:rFonts w:ascii="Times New Roman" w:hAnsi="Times New Roman"/>
          <w:color w:val="5F5F5F"/>
          <w:sz w:val="22"/>
          <w:szCs w:val="22"/>
          <w:u w:color="5F5F5F"/>
        </w:rPr>
        <w:t xml:space="preserve"> 2017</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6B5510" w:rsidRPr="006C0848" w:rsidRDefault="006C0848" w:rsidP="006B5510">
      <w:pP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t>Περιφερειακό Συμβούλιο Έρευνας και Καινοτομίας Στερεάς Ελλάδας</w:t>
      </w:r>
    </w:p>
    <w:p w:rsidR="000C52E9" w:rsidRDefault="00831473" w:rsidP="006C0848">
      <w:pPr>
        <w:jc w:val="both"/>
        <w:rPr>
          <w:rFonts w:ascii="Tahoma" w:hAnsi="Tahoma" w:cs="Tahoma"/>
          <w:color w:val="auto"/>
          <w:bdr w:val="none" w:sz="0" w:space="0" w:color="auto"/>
          <w:lang w:val="el-GR"/>
        </w:rPr>
      </w:pPr>
      <w:r w:rsidRPr="00831473">
        <w:rPr>
          <w:rFonts w:ascii="Tahoma" w:eastAsia="Arial Unicode MS" w:hAnsi="Tahoma" w:cs="Tahoma"/>
          <w:bCs/>
          <w:color w:val="000000" w:themeColor="text1"/>
          <w:sz w:val="22"/>
          <w:szCs w:val="22"/>
          <w:bdr w:val="none" w:sz="0" w:space="0" w:color="auto"/>
          <w:lang w:val="el-GR"/>
        </w:rPr>
        <w:br/>
      </w:r>
      <w:r w:rsidR="006C0848">
        <w:rPr>
          <w:rFonts w:ascii="Tahoma" w:hAnsi="Tahoma" w:cs="Tahoma"/>
          <w:color w:val="auto"/>
          <w:bdr w:val="none" w:sz="0" w:space="0" w:color="auto"/>
          <w:lang w:val="el-GR"/>
        </w:rPr>
        <w:t>Συγκροτήθηκε σήμερα στη Λαμία, το Περιφερειακό Συμβούλιο Έρευνας και Κα</w:t>
      </w:r>
      <w:r w:rsidR="00684AD0">
        <w:rPr>
          <w:rFonts w:ascii="Tahoma" w:hAnsi="Tahoma" w:cs="Tahoma"/>
          <w:color w:val="auto"/>
          <w:bdr w:val="none" w:sz="0" w:space="0" w:color="auto"/>
          <w:lang w:val="el-GR"/>
        </w:rPr>
        <w:t xml:space="preserve">ινοτομίας </w:t>
      </w:r>
      <w:r w:rsidR="00B5325F">
        <w:rPr>
          <w:rFonts w:ascii="Tahoma" w:hAnsi="Tahoma" w:cs="Tahoma"/>
          <w:color w:val="auto"/>
          <w:bdr w:val="none" w:sz="0" w:space="0" w:color="auto"/>
          <w:lang w:val="el-GR"/>
        </w:rPr>
        <w:t>της Στερεάς Ελλάδας</w:t>
      </w:r>
      <w:r w:rsidR="000C52E9">
        <w:rPr>
          <w:rFonts w:ascii="Tahoma" w:hAnsi="Tahoma" w:cs="Tahoma"/>
          <w:color w:val="auto"/>
          <w:bdr w:val="none" w:sz="0" w:space="0" w:color="auto"/>
          <w:lang w:val="el-GR"/>
        </w:rPr>
        <w:t xml:space="preserve"> καθώς επίσης έγινε και η εκλογή του προέδρου, του αντιπροέδρου, του γραμματέα και του αναπληρωτή του</w:t>
      </w:r>
      <w:r w:rsidR="00B5325F">
        <w:rPr>
          <w:rFonts w:ascii="Tahoma" w:hAnsi="Tahoma" w:cs="Tahoma"/>
          <w:color w:val="auto"/>
          <w:bdr w:val="none" w:sz="0" w:space="0" w:color="auto"/>
          <w:lang w:val="el-GR"/>
        </w:rPr>
        <w:t>.</w:t>
      </w:r>
    </w:p>
    <w:p w:rsidR="000C52E9" w:rsidRDefault="000C52E9" w:rsidP="006C0848">
      <w:pPr>
        <w:jc w:val="both"/>
        <w:rPr>
          <w:rFonts w:ascii="Tahoma" w:hAnsi="Tahoma" w:cs="Tahoma"/>
          <w:color w:val="auto"/>
          <w:bdr w:val="none" w:sz="0" w:space="0" w:color="auto"/>
          <w:lang w:val="el-GR"/>
        </w:rPr>
      </w:pPr>
    </w:p>
    <w:p w:rsidR="006B5510" w:rsidRPr="006B5510" w:rsidRDefault="000C52E9" w:rsidP="006C0848">
      <w:pPr>
        <w:jc w:val="both"/>
        <w:rPr>
          <w:rFonts w:ascii="Tahoma" w:hAnsi="Tahoma" w:cs="Tahoma"/>
          <w:color w:val="auto"/>
          <w:bdr w:val="none" w:sz="0" w:space="0" w:color="auto"/>
          <w:lang w:val="el-GR"/>
        </w:rPr>
      </w:pPr>
      <w:r>
        <w:rPr>
          <w:rFonts w:ascii="Tahoma" w:hAnsi="Tahoma" w:cs="Tahoma"/>
          <w:color w:val="auto"/>
          <w:bdr w:val="none" w:sz="0" w:space="0" w:color="auto"/>
          <w:lang w:val="el-GR"/>
        </w:rPr>
        <w:t xml:space="preserve">Το Συμβούλιο απαρτίζεται από τα παρακάτω μέλη: </w:t>
      </w:r>
      <w:r w:rsidR="00B5325F">
        <w:rPr>
          <w:rFonts w:ascii="Tahoma" w:hAnsi="Tahoma" w:cs="Tahoma"/>
          <w:color w:val="auto"/>
          <w:bdr w:val="none" w:sz="0" w:space="0" w:color="auto"/>
          <w:lang w:val="el-GR"/>
        </w:rPr>
        <w:t xml:space="preserve"> </w:t>
      </w:r>
    </w:p>
    <w:p w:rsidR="00775FA9" w:rsidRDefault="00775FA9" w:rsidP="006B5510">
      <w:pPr>
        <w:jc w:val="both"/>
        <w:rPr>
          <w:rFonts w:ascii="Tahoma" w:eastAsia="Arial Unicode MS" w:hAnsi="Tahoma" w:cs="Tahoma"/>
          <w:b/>
          <w:bCs/>
          <w:color w:val="4F81BD" w:themeColor="accent1"/>
          <w:sz w:val="22"/>
          <w:szCs w:val="22"/>
          <w:bdr w:val="none" w:sz="0" w:space="0" w:color="auto"/>
          <w:lang w:val="el-GR"/>
        </w:rPr>
      </w:pPr>
    </w:p>
    <w:p w:rsidR="00B5325F" w:rsidRPr="00B5325F" w:rsidRDefault="00B5325F" w:rsidP="006B5510">
      <w:pPr>
        <w:jc w:val="both"/>
        <w:rPr>
          <w:rFonts w:ascii="Tahoma" w:hAnsi="Tahoma" w:cs="Tahoma"/>
          <w:sz w:val="22"/>
          <w:szCs w:val="22"/>
          <w:lang w:val="el-GR"/>
        </w:rPr>
      </w:pPr>
      <w:r w:rsidRPr="00B5325F">
        <w:rPr>
          <w:rFonts w:ascii="Tahoma" w:hAnsi="Tahoma" w:cs="Tahoma"/>
          <w:sz w:val="22"/>
          <w:szCs w:val="22"/>
          <w:lang w:val="el-GR"/>
        </w:rPr>
        <w:t>Α. Καθηγητές ΑΕΙ ή ερευνητές που προέρχονται από ερευνητικά κέντρα που εποπτεύονται από τον Υπουργό Παιδείας, Έρευνας και Θρησκευμάτων.</w:t>
      </w:r>
    </w:p>
    <w:p w:rsidR="00B5325F" w:rsidRPr="00B5325F" w:rsidRDefault="00B5325F" w:rsidP="006B5510">
      <w:pPr>
        <w:jc w:val="both"/>
        <w:rPr>
          <w:rFonts w:ascii="Tahoma" w:hAnsi="Tahoma" w:cs="Tahoma"/>
          <w:sz w:val="22"/>
          <w:szCs w:val="22"/>
          <w:lang w:val="el-GR"/>
        </w:rPr>
      </w:pPr>
    </w:p>
    <w:p w:rsidR="006C0848" w:rsidRPr="00B5325F" w:rsidRDefault="006C0848" w:rsidP="00B5325F">
      <w:pPr>
        <w:pStyle w:val="a9"/>
        <w:numPr>
          <w:ilvl w:val="0"/>
          <w:numId w:val="13"/>
        </w:numPr>
        <w:jc w:val="both"/>
        <w:rPr>
          <w:rFonts w:ascii="Tahoma" w:hAnsi="Tahoma" w:cs="Tahoma"/>
          <w:sz w:val="22"/>
          <w:szCs w:val="22"/>
          <w:lang w:val="el-GR"/>
        </w:rPr>
      </w:pPr>
      <w:r w:rsidRPr="00B5325F">
        <w:rPr>
          <w:rFonts w:ascii="Tahoma" w:hAnsi="Tahoma" w:cs="Tahoma"/>
          <w:sz w:val="22"/>
          <w:szCs w:val="22"/>
          <w:lang w:val="el-GR"/>
        </w:rPr>
        <w:t>ΝΥΧΑΣ ΓΕΩΡΓΙΟΣ-ΙΩΑΝΝΗΣ ΕΜΜΑΝΟΥΗΛ Καθηγητής Μικροβιολογίας Τροφίμων του Τμήματος Επιστήμης και Τεχνολογίας Τροφίμων του Γεωπονικού</w:t>
      </w:r>
      <w:r w:rsidR="00E01852">
        <w:rPr>
          <w:rFonts w:ascii="Tahoma" w:hAnsi="Tahoma" w:cs="Tahoma"/>
          <w:sz w:val="22"/>
          <w:szCs w:val="22"/>
          <w:lang w:val="el-GR"/>
        </w:rPr>
        <w:t xml:space="preserve"> Πανεπιστημίου Αθηνών </w:t>
      </w:r>
    </w:p>
    <w:p w:rsidR="00B5325F" w:rsidRPr="00B5325F" w:rsidRDefault="006C0848" w:rsidP="00B5325F">
      <w:pPr>
        <w:pStyle w:val="a9"/>
        <w:numPr>
          <w:ilvl w:val="0"/>
          <w:numId w:val="13"/>
        </w:numPr>
        <w:jc w:val="both"/>
        <w:rPr>
          <w:rFonts w:ascii="Tahoma" w:hAnsi="Tahoma" w:cs="Tahoma"/>
          <w:sz w:val="22"/>
          <w:szCs w:val="22"/>
          <w:lang w:val="el-GR"/>
        </w:rPr>
      </w:pPr>
      <w:r w:rsidRPr="00B5325F">
        <w:rPr>
          <w:rFonts w:ascii="Tahoma" w:hAnsi="Tahoma" w:cs="Tahoma"/>
          <w:sz w:val="22"/>
          <w:szCs w:val="22"/>
          <w:lang w:val="el-GR"/>
        </w:rPr>
        <w:t>ΦΙΤΣΙΛΗΣ ΠΑΝΑΓΙΩΤΗΣ ΘΩΜΑΣ Καθηγητής του Τμήματος Διοίκηση</w:t>
      </w:r>
      <w:r w:rsidR="00B5325F" w:rsidRPr="00B5325F">
        <w:rPr>
          <w:rFonts w:ascii="Tahoma" w:hAnsi="Tahoma" w:cs="Tahoma"/>
          <w:sz w:val="22"/>
          <w:szCs w:val="22"/>
          <w:lang w:val="el-GR"/>
        </w:rPr>
        <w:t>ς Επιχειρήσεων της Σχολής Διοί</w:t>
      </w:r>
      <w:r w:rsidRPr="00B5325F">
        <w:rPr>
          <w:rFonts w:ascii="Tahoma" w:hAnsi="Tahoma" w:cs="Tahoma"/>
          <w:sz w:val="22"/>
          <w:szCs w:val="22"/>
          <w:lang w:val="el-GR"/>
        </w:rPr>
        <w:t>κησης και Οικονομίας του ΤΕΙ Θεσσαλίας</w:t>
      </w:r>
    </w:p>
    <w:p w:rsidR="00B5325F" w:rsidRPr="00B5325F" w:rsidRDefault="006C0848" w:rsidP="00B5325F">
      <w:pPr>
        <w:pStyle w:val="a9"/>
        <w:numPr>
          <w:ilvl w:val="0"/>
          <w:numId w:val="13"/>
        </w:numPr>
        <w:jc w:val="both"/>
        <w:rPr>
          <w:rFonts w:ascii="Tahoma" w:hAnsi="Tahoma" w:cs="Tahoma"/>
          <w:sz w:val="22"/>
          <w:szCs w:val="22"/>
          <w:lang w:val="el-GR"/>
        </w:rPr>
      </w:pPr>
      <w:r w:rsidRPr="00B5325F">
        <w:rPr>
          <w:rFonts w:ascii="Tahoma" w:hAnsi="Tahoma" w:cs="Tahoma"/>
          <w:sz w:val="22"/>
          <w:szCs w:val="22"/>
          <w:lang w:val="el-GR"/>
        </w:rPr>
        <w:t>ΣΤΑΘΟΠΟΥΛΟΣ ΒΑΣΙΛΕΙΟΣ ΝΙΚΟΛΑΟΣ Αναπληρωτής Καθηγητής του Τμήματος Ηλεκτρολόγων Μηχανικών ΤΕ της Σχολής Τεχνολογικών Εφ</w:t>
      </w:r>
      <w:r w:rsidR="00B5325F" w:rsidRPr="00B5325F">
        <w:rPr>
          <w:rFonts w:ascii="Tahoma" w:hAnsi="Tahoma" w:cs="Tahoma"/>
          <w:sz w:val="22"/>
          <w:szCs w:val="22"/>
          <w:lang w:val="el-GR"/>
        </w:rPr>
        <w:t>αρμογών του ΤΕΙ Στερεάς Ελλάδας</w:t>
      </w:r>
    </w:p>
    <w:p w:rsidR="00B5325F" w:rsidRPr="00B5325F" w:rsidRDefault="006C0848" w:rsidP="006B5510">
      <w:pPr>
        <w:pStyle w:val="a9"/>
        <w:numPr>
          <w:ilvl w:val="0"/>
          <w:numId w:val="13"/>
        </w:numPr>
        <w:jc w:val="both"/>
        <w:rPr>
          <w:rFonts w:ascii="Tahoma" w:hAnsi="Tahoma" w:cs="Tahoma"/>
          <w:sz w:val="22"/>
          <w:szCs w:val="22"/>
          <w:lang w:val="el-GR"/>
        </w:rPr>
      </w:pPr>
      <w:r w:rsidRPr="00B5325F">
        <w:rPr>
          <w:rFonts w:ascii="Tahoma" w:hAnsi="Tahoma" w:cs="Tahoma"/>
          <w:sz w:val="22"/>
          <w:szCs w:val="22"/>
          <w:lang w:val="el-GR"/>
        </w:rPr>
        <w:t>ΤΣΑΚΙΡΟΓΛΟΥ ΧΡΗΣΤΟΣ ΔΗΜΗΤΡΙΟΣ Διευθυν</w:t>
      </w:r>
      <w:r w:rsidR="00B5325F" w:rsidRPr="00B5325F">
        <w:rPr>
          <w:rFonts w:ascii="Tahoma" w:hAnsi="Tahoma" w:cs="Tahoma"/>
          <w:sz w:val="22"/>
          <w:szCs w:val="22"/>
          <w:lang w:val="el-GR"/>
        </w:rPr>
        <w:t>τής Ερευνών, ΙΤΕ/ΙΕΧΜΗ</w:t>
      </w:r>
    </w:p>
    <w:p w:rsidR="00B5325F" w:rsidRPr="00B5325F" w:rsidRDefault="006C0848" w:rsidP="006B5510">
      <w:pPr>
        <w:pStyle w:val="a9"/>
        <w:numPr>
          <w:ilvl w:val="0"/>
          <w:numId w:val="13"/>
        </w:numPr>
        <w:jc w:val="both"/>
        <w:rPr>
          <w:rFonts w:ascii="Tahoma" w:hAnsi="Tahoma" w:cs="Tahoma"/>
          <w:sz w:val="22"/>
          <w:szCs w:val="22"/>
          <w:lang w:val="el-GR"/>
        </w:rPr>
      </w:pPr>
      <w:r w:rsidRPr="00B5325F">
        <w:rPr>
          <w:rFonts w:ascii="Tahoma" w:hAnsi="Tahoma" w:cs="Tahoma"/>
          <w:sz w:val="22"/>
          <w:szCs w:val="22"/>
          <w:lang w:val="el-GR"/>
        </w:rPr>
        <w:t xml:space="preserve">ΚΑΚΑΡΟΥΝΤΑΣ ΑΘΑΝΑΣΙΟΣ ΠΑΝΑΓΙΩΤΗΣ Επίκουρος Καθηγητής του Τμήματος Πληροφορικής με Εφαρμογές στην </w:t>
      </w:r>
      <w:proofErr w:type="spellStart"/>
      <w:r w:rsidRPr="00B5325F">
        <w:rPr>
          <w:rFonts w:ascii="Tahoma" w:hAnsi="Tahoma" w:cs="Tahoma"/>
          <w:sz w:val="22"/>
          <w:szCs w:val="22"/>
          <w:lang w:val="el-GR"/>
        </w:rPr>
        <w:t>Βιοϊατρική</w:t>
      </w:r>
      <w:proofErr w:type="spellEnd"/>
      <w:r w:rsidRPr="00B5325F">
        <w:rPr>
          <w:rFonts w:ascii="Tahoma" w:hAnsi="Tahoma" w:cs="Tahoma"/>
          <w:sz w:val="22"/>
          <w:szCs w:val="22"/>
          <w:lang w:val="el-GR"/>
        </w:rPr>
        <w:t xml:space="preserve"> της Σχολής θετικών Επιστημών του Πανεπιστημίου Θεσσαλίας</w:t>
      </w:r>
    </w:p>
    <w:p w:rsidR="00B5325F" w:rsidRPr="00B5325F" w:rsidRDefault="006C0848" w:rsidP="006B5510">
      <w:pPr>
        <w:pStyle w:val="a9"/>
        <w:numPr>
          <w:ilvl w:val="0"/>
          <w:numId w:val="13"/>
        </w:numPr>
        <w:jc w:val="both"/>
        <w:rPr>
          <w:rFonts w:ascii="Tahoma" w:hAnsi="Tahoma" w:cs="Tahoma"/>
          <w:sz w:val="22"/>
          <w:szCs w:val="22"/>
          <w:lang w:val="el-GR"/>
        </w:rPr>
      </w:pPr>
      <w:r w:rsidRPr="00B5325F">
        <w:rPr>
          <w:rFonts w:ascii="Tahoma" w:hAnsi="Tahoma" w:cs="Tahoma"/>
          <w:sz w:val="22"/>
          <w:szCs w:val="22"/>
          <w:lang w:val="el-GR"/>
        </w:rPr>
        <w:t>ΑΝΘΟΠΟΥΛΟΣ ΛΕΩΝΙΔΑΣ ΓΕΩΡΓΙΟΣ Αναπληρωτής του Τμήματος Διοίκησης Επιχειρήσεων, Σχολή Διοίκησης και Οικονομίας του ΤΕΙ Θεσσαλίας</w:t>
      </w:r>
    </w:p>
    <w:p w:rsidR="00B5325F" w:rsidRPr="00B5325F" w:rsidRDefault="00B5325F" w:rsidP="006B5510">
      <w:pPr>
        <w:jc w:val="both"/>
        <w:rPr>
          <w:rFonts w:ascii="Tahoma" w:hAnsi="Tahoma" w:cs="Tahoma"/>
          <w:sz w:val="22"/>
          <w:szCs w:val="22"/>
          <w:lang w:val="el-GR"/>
        </w:rPr>
      </w:pPr>
    </w:p>
    <w:p w:rsidR="00B5325F" w:rsidRPr="00B5325F" w:rsidRDefault="006C0848" w:rsidP="006B5510">
      <w:pPr>
        <w:jc w:val="both"/>
        <w:rPr>
          <w:rFonts w:ascii="Tahoma" w:hAnsi="Tahoma" w:cs="Tahoma"/>
          <w:sz w:val="22"/>
          <w:szCs w:val="22"/>
          <w:lang w:val="el-GR"/>
        </w:rPr>
      </w:pPr>
      <w:r w:rsidRPr="00B5325F">
        <w:rPr>
          <w:rFonts w:ascii="Tahoma" w:hAnsi="Tahoma" w:cs="Tahoma"/>
          <w:sz w:val="22"/>
          <w:szCs w:val="22"/>
          <w:lang w:val="el-GR"/>
        </w:rPr>
        <w:t>Β. Μέλη που προέρχονται από επαγγελματικά επιμελητήρια και επιστημονικούς συλλόγους, πολιτιστικούς φορείς, τοπική αυτοδιοίκηση και παραγωγ</w:t>
      </w:r>
      <w:r w:rsidR="00B5325F" w:rsidRPr="00B5325F">
        <w:rPr>
          <w:rFonts w:ascii="Tahoma" w:hAnsi="Tahoma" w:cs="Tahoma"/>
          <w:sz w:val="22"/>
          <w:szCs w:val="22"/>
          <w:lang w:val="el-GR"/>
        </w:rPr>
        <w:t>ικούς φορείς της Στερεάς Ελλάδα</w:t>
      </w:r>
    </w:p>
    <w:p w:rsidR="00B5325F" w:rsidRPr="00B5325F" w:rsidRDefault="00B5325F" w:rsidP="006B5510">
      <w:pPr>
        <w:jc w:val="both"/>
        <w:rPr>
          <w:rFonts w:ascii="Tahoma" w:hAnsi="Tahoma" w:cs="Tahoma"/>
          <w:sz w:val="22"/>
          <w:szCs w:val="22"/>
          <w:lang w:val="el-GR"/>
        </w:rPr>
      </w:pPr>
    </w:p>
    <w:p w:rsidR="00B5325F" w:rsidRPr="00B5325F" w:rsidRDefault="006C0848" w:rsidP="006B5510">
      <w:pPr>
        <w:pStyle w:val="a9"/>
        <w:numPr>
          <w:ilvl w:val="0"/>
          <w:numId w:val="14"/>
        </w:numPr>
        <w:jc w:val="both"/>
        <w:rPr>
          <w:rFonts w:ascii="Tahoma" w:hAnsi="Tahoma" w:cs="Tahoma"/>
          <w:sz w:val="22"/>
          <w:szCs w:val="22"/>
          <w:lang w:val="el-GR"/>
        </w:rPr>
      </w:pPr>
      <w:r w:rsidRPr="00B5325F">
        <w:rPr>
          <w:rFonts w:ascii="Tahoma" w:hAnsi="Tahoma" w:cs="Tahoma"/>
          <w:sz w:val="22"/>
          <w:szCs w:val="22"/>
          <w:lang w:val="el-GR"/>
        </w:rPr>
        <w:t>ΣΤΟΥΡΝΑΡΑΣ ΚΩΣΤΑΣ ΙΩΑΝΝΗΣ Πρόεδρος Δ.Σ ΕΒΕΤΑΜ Α.Ε</w:t>
      </w:r>
    </w:p>
    <w:p w:rsidR="00B5325F" w:rsidRPr="00B5325F" w:rsidRDefault="006C0848" w:rsidP="006B5510">
      <w:pPr>
        <w:pStyle w:val="a9"/>
        <w:numPr>
          <w:ilvl w:val="0"/>
          <w:numId w:val="14"/>
        </w:numPr>
        <w:jc w:val="both"/>
        <w:rPr>
          <w:rFonts w:ascii="Tahoma" w:hAnsi="Tahoma" w:cs="Tahoma"/>
          <w:sz w:val="22"/>
          <w:szCs w:val="22"/>
          <w:lang w:val="el-GR"/>
        </w:rPr>
      </w:pPr>
      <w:r w:rsidRPr="00B5325F">
        <w:rPr>
          <w:rFonts w:ascii="Tahoma" w:hAnsi="Tahoma" w:cs="Tahoma"/>
          <w:sz w:val="22"/>
          <w:szCs w:val="22"/>
          <w:lang w:val="el-GR"/>
        </w:rPr>
        <w:t>ΤΖΕΒΕΛΕΚΟΥ ΘΕΟΦΑΝΗ ΒΑΣΙΛΕΙΟΣ Προϊσταμένη Τμημάτων Μεταλλουργικών Διεργασιών, Περιβάλλοντος και Διάβρωσης -ΕΛΚΕΜΕ Α.Ε</w:t>
      </w:r>
    </w:p>
    <w:p w:rsidR="00B5325F" w:rsidRPr="00B5325F" w:rsidRDefault="006C0848" w:rsidP="006B5510">
      <w:pPr>
        <w:pStyle w:val="a9"/>
        <w:numPr>
          <w:ilvl w:val="0"/>
          <w:numId w:val="14"/>
        </w:numPr>
        <w:jc w:val="both"/>
        <w:rPr>
          <w:rFonts w:ascii="Tahoma" w:hAnsi="Tahoma" w:cs="Tahoma"/>
          <w:sz w:val="22"/>
          <w:szCs w:val="22"/>
          <w:lang w:val="el-GR"/>
        </w:rPr>
      </w:pPr>
      <w:r w:rsidRPr="00B5325F">
        <w:rPr>
          <w:rFonts w:ascii="Tahoma" w:hAnsi="Tahoma" w:cs="Tahoma"/>
          <w:sz w:val="22"/>
          <w:szCs w:val="22"/>
          <w:lang w:val="el-GR"/>
        </w:rPr>
        <w:t>ΔΗΜΗΤΡΟΓΛΟΥ ΑΡΚΑΔΙΟΣ ΕΥΑΓΓΕΛΟΣ Ιχθυολόγος - Επιστημονικό</w:t>
      </w:r>
      <w:r w:rsidR="00B5325F" w:rsidRPr="00B5325F">
        <w:rPr>
          <w:rFonts w:ascii="Tahoma" w:hAnsi="Tahoma" w:cs="Tahoma"/>
          <w:sz w:val="22"/>
          <w:szCs w:val="22"/>
          <w:lang w:val="el-GR"/>
        </w:rPr>
        <w:t xml:space="preserve"> Στέλεχος Έρευνας και Ανάπτυ</w:t>
      </w:r>
      <w:r w:rsidRPr="00B5325F">
        <w:rPr>
          <w:rFonts w:ascii="Tahoma" w:hAnsi="Tahoma" w:cs="Tahoma"/>
          <w:sz w:val="22"/>
          <w:szCs w:val="22"/>
          <w:lang w:val="el-GR"/>
        </w:rPr>
        <w:t xml:space="preserve">ξης ΝΗΡΕΥΣ Α.Ε </w:t>
      </w:r>
      <w:r w:rsidR="00B5325F" w:rsidRPr="00B5325F">
        <w:rPr>
          <w:rFonts w:ascii="Tahoma" w:hAnsi="Tahoma" w:cs="Tahoma"/>
          <w:sz w:val="22"/>
          <w:szCs w:val="22"/>
          <w:lang w:val="el-GR"/>
        </w:rPr>
        <w:t>–</w:t>
      </w:r>
      <w:r w:rsidRPr="00B5325F">
        <w:rPr>
          <w:rFonts w:ascii="Tahoma" w:hAnsi="Tahoma" w:cs="Tahoma"/>
          <w:sz w:val="22"/>
          <w:szCs w:val="22"/>
          <w:lang w:val="el-GR"/>
        </w:rPr>
        <w:t>ΙΧΘΥΟΚΑΛΛΙΕΡΓΕΙΕΣ</w:t>
      </w:r>
    </w:p>
    <w:p w:rsidR="00B5325F" w:rsidRPr="00B5325F" w:rsidRDefault="006C0848" w:rsidP="006B5510">
      <w:pPr>
        <w:pStyle w:val="a9"/>
        <w:numPr>
          <w:ilvl w:val="0"/>
          <w:numId w:val="14"/>
        </w:numPr>
        <w:jc w:val="both"/>
        <w:rPr>
          <w:rFonts w:ascii="Tahoma" w:hAnsi="Tahoma" w:cs="Tahoma"/>
          <w:sz w:val="22"/>
          <w:szCs w:val="22"/>
          <w:lang w:val="el-GR"/>
        </w:rPr>
      </w:pPr>
      <w:r w:rsidRPr="00B5325F">
        <w:rPr>
          <w:rFonts w:ascii="Tahoma" w:hAnsi="Tahoma" w:cs="Tahoma"/>
          <w:sz w:val="22"/>
          <w:szCs w:val="22"/>
          <w:lang w:val="el-GR"/>
        </w:rPr>
        <w:t xml:space="preserve">ΠΑΝΑΓΩΤΑΣ ΑΝΤΩΝΙΟΣ ΑΛΕΞΑΝΔΡΟΣ Μηχανολόγος Μηχανικός-Επιχειρηματίας </w:t>
      </w:r>
      <w:r w:rsidRPr="00B5325F">
        <w:rPr>
          <w:rFonts w:ascii="Tahoma" w:hAnsi="Tahoma" w:cs="Tahoma"/>
          <w:sz w:val="22"/>
          <w:szCs w:val="22"/>
        </w:rPr>
        <w:t>ISOSTEVIA</w:t>
      </w:r>
    </w:p>
    <w:p w:rsidR="006C0848" w:rsidRDefault="006C0848" w:rsidP="006B5510">
      <w:pPr>
        <w:pStyle w:val="a9"/>
        <w:numPr>
          <w:ilvl w:val="0"/>
          <w:numId w:val="14"/>
        </w:numPr>
        <w:jc w:val="both"/>
        <w:rPr>
          <w:rFonts w:ascii="Tahoma" w:hAnsi="Tahoma" w:cs="Tahoma"/>
          <w:sz w:val="22"/>
          <w:szCs w:val="22"/>
          <w:lang w:val="el-GR"/>
        </w:rPr>
      </w:pPr>
      <w:r w:rsidRPr="00B5325F">
        <w:rPr>
          <w:rFonts w:ascii="Tahoma" w:hAnsi="Tahoma" w:cs="Tahoma"/>
          <w:sz w:val="22"/>
          <w:szCs w:val="22"/>
          <w:lang w:val="el-GR"/>
        </w:rPr>
        <w:t>ΤΑΓΚΟΥΛΗΣ ΓΕΩΡΓΙΟΣ ΝΙΚΟΛΑΟΣ Οικονομολόγος, Μέλος Οικονομικού Επιμελητηρίου Στερεάς Ελλάδας ΑΙ 999696</w:t>
      </w:r>
    </w:p>
    <w:p w:rsidR="000C52E9" w:rsidRDefault="000C52E9" w:rsidP="000C52E9">
      <w:pPr>
        <w:jc w:val="both"/>
        <w:rPr>
          <w:rFonts w:ascii="Tahoma" w:hAnsi="Tahoma" w:cs="Tahoma"/>
          <w:sz w:val="22"/>
          <w:szCs w:val="22"/>
          <w:lang w:val="el-GR"/>
        </w:rPr>
      </w:pPr>
    </w:p>
    <w:p w:rsidR="000C52E9" w:rsidRDefault="000C52E9" w:rsidP="000C52E9">
      <w:pPr>
        <w:jc w:val="both"/>
        <w:rPr>
          <w:rFonts w:ascii="Tahoma" w:hAnsi="Tahoma" w:cs="Tahoma"/>
          <w:sz w:val="22"/>
          <w:szCs w:val="22"/>
          <w:lang w:val="el-GR"/>
        </w:rPr>
      </w:pPr>
      <w:r>
        <w:rPr>
          <w:rFonts w:ascii="Tahoma" w:hAnsi="Tahoma" w:cs="Tahoma"/>
          <w:sz w:val="22"/>
          <w:szCs w:val="22"/>
          <w:lang w:val="el-GR"/>
        </w:rPr>
        <w:lastRenderedPageBreak/>
        <w:t xml:space="preserve">Πρόεδρος εκλέχθηκε ο Επίκουρος Καθηγητής του Πανεπιστημίου Θεσσαλίας κ. Αθανάσιος </w:t>
      </w:r>
      <w:bookmarkStart w:id="0" w:name="_GoBack"/>
      <w:r>
        <w:rPr>
          <w:rFonts w:ascii="Tahoma" w:hAnsi="Tahoma" w:cs="Tahoma"/>
          <w:sz w:val="22"/>
          <w:szCs w:val="22"/>
          <w:lang w:val="el-GR"/>
        </w:rPr>
        <w:t>Κα</w:t>
      </w:r>
      <w:r w:rsidR="002F4169">
        <w:rPr>
          <w:rFonts w:ascii="Tahoma" w:hAnsi="Tahoma" w:cs="Tahoma"/>
          <w:sz w:val="22"/>
          <w:szCs w:val="22"/>
          <w:lang w:val="el-GR"/>
        </w:rPr>
        <w:t>κα</w:t>
      </w:r>
      <w:r>
        <w:rPr>
          <w:rFonts w:ascii="Tahoma" w:hAnsi="Tahoma" w:cs="Tahoma"/>
          <w:sz w:val="22"/>
          <w:szCs w:val="22"/>
          <w:lang w:val="el-GR"/>
        </w:rPr>
        <w:t>ρού</w:t>
      </w:r>
      <w:r w:rsidR="002F4169">
        <w:rPr>
          <w:rFonts w:ascii="Tahoma" w:hAnsi="Tahoma" w:cs="Tahoma"/>
          <w:sz w:val="22"/>
          <w:szCs w:val="22"/>
          <w:lang w:val="el-GR"/>
        </w:rPr>
        <w:t>ν</w:t>
      </w:r>
      <w:r>
        <w:rPr>
          <w:rFonts w:ascii="Tahoma" w:hAnsi="Tahoma" w:cs="Tahoma"/>
          <w:sz w:val="22"/>
          <w:szCs w:val="22"/>
          <w:lang w:val="el-GR"/>
        </w:rPr>
        <w:t>τας</w:t>
      </w:r>
      <w:bookmarkEnd w:id="0"/>
      <w:r>
        <w:rPr>
          <w:rFonts w:ascii="Tahoma" w:hAnsi="Tahoma" w:cs="Tahoma"/>
          <w:sz w:val="22"/>
          <w:szCs w:val="22"/>
          <w:lang w:val="el-GR"/>
        </w:rPr>
        <w:t>, αντιπρόε</w:t>
      </w:r>
      <w:r w:rsidR="00DF4F7C">
        <w:rPr>
          <w:rFonts w:ascii="Tahoma" w:hAnsi="Tahoma" w:cs="Tahoma"/>
          <w:sz w:val="22"/>
          <w:szCs w:val="22"/>
          <w:lang w:val="el-GR"/>
        </w:rPr>
        <w:t>δ</w:t>
      </w:r>
      <w:r>
        <w:rPr>
          <w:rFonts w:ascii="Tahoma" w:hAnsi="Tahoma" w:cs="Tahoma"/>
          <w:sz w:val="22"/>
          <w:szCs w:val="22"/>
          <w:lang w:val="el-GR"/>
        </w:rPr>
        <w:t xml:space="preserve">ρος ο Αναπληρωτής Καθηγητής του ΤΕΙ Στερεάς Ελλάδας κ. Βασίλειος Σταθόπουλος. Γραμματέας ο οικονομολόγος κ. Γεώργιος </w:t>
      </w:r>
      <w:proofErr w:type="spellStart"/>
      <w:r>
        <w:rPr>
          <w:rFonts w:ascii="Tahoma" w:hAnsi="Tahoma" w:cs="Tahoma"/>
          <w:sz w:val="22"/>
          <w:szCs w:val="22"/>
          <w:lang w:val="el-GR"/>
        </w:rPr>
        <w:t>Ταγκούλης</w:t>
      </w:r>
      <w:proofErr w:type="spellEnd"/>
      <w:r>
        <w:rPr>
          <w:rFonts w:ascii="Tahoma" w:hAnsi="Tahoma" w:cs="Tahoma"/>
          <w:sz w:val="22"/>
          <w:szCs w:val="22"/>
          <w:lang w:val="el-GR"/>
        </w:rPr>
        <w:t xml:space="preserve"> και αναπληρωτής Γραμματέας ο μηχανολόγος μηχανικός κ. Αντώνιος </w:t>
      </w:r>
      <w:proofErr w:type="spellStart"/>
      <w:r>
        <w:rPr>
          <w:rFonts w:ascii="Tahoma" w:hAnsi="Tahoma" w:cs="Tahoma"/>
          <w:sz w:val="22"/>
          <w:szCs w:val="22"/>
          <w:lang w:val="el-GR"/>
        </w:rPr>
        <w:t>Παναγώτας</w:t>
      </w:r>
      <w:proofErr w:type="spellEnd"/>
      <w:r>
        <w:rPr>
          <w:rFonts w:ascii="Tahoma" w:hAnsi="Tahoma" w:cs="Tahoma"/>
          <w:sz w:val="22"/>
          <w:szCs w:val="22"/>
          <w:lang w:val="el-GR"/>
        </w:rPr>
        <w:t xml:space="preserve">. </w:t>
      </w:r>
    </w:p>
    <w:p w:rsidR="00FD30DC" w:rsidRDefault="00FD30DC" w:rsidP="00B5325F">
      <w:pPr>
        <w:jc w:val="both"/>
        <w:rPr>
          <w:rFonts w:ascii="Tahoma" w:hAnsi="Tahoma" w:cs="Tahoma"/>
          <w:b/>
          <w:sz w:val="22"/>
          <w:szCs w:val="22"/>
          <w:lang w:val="el-GR"/>
        </w:rPr>
      </w:pPr>
    </w:p>
    <w:p w:rsidR="00B5325F" w:rsidRPr="000C52E9" w:rsidRDefault="00FD30DC" w:rsidP="00B5325F">
      <w:pPr>
        <w:jc w:val="both"/>
        <w:rPr>
          <w:rFonts w:ascii="Tahoma" w:hAnsi="Tahoma" w:cs="Tahoma"/>
          <w:b/>
          <w:sz w:val="22"/>
          <w:szCs w:val="22"/>
          <w:lang w:val="el-GR"/>
        </w:rPr>
      </w:pPr>
      <w:r>
        <w:rPr>
          <w:rFonts w:ascii="Tahoma" w:hAnsi="Tahoma" w:cs="Tahoma"/>
          <w:b/>
          <w:sz w:val="22"/>
          <w:szCs w:val="22"/>
          <w:lang w:val="el-GR"/>
        </w:rPr>
        <w:t>Απευθυνόμενος στα μέλη του Συμβουλίου, ο Περιφερειάρχης Στερεάς Ελλάδας είπε χαρακτηριστικά</w:t>
      </w:r>
      <w:r w:rsidR="00B5325F" w:rsidRPr="000C52E9">
        <w:rPr>
          <w:rFonts w:ascii="Tahoma" w:hAnsi="Tahoma" w:cs="Tahoma"/>
          <w:b/>
          <w:sz w:val="22"/>
          <w:szCs w:val="22"/>
          <w:lang w:val="el-GR"/>
        </w:rPr>
        <w:t xml:space="preserve">: «Η σημερινή διαδικασία δεν είναι για εμάς τυπική. Είναι απόλυτα ουσιαστική, γιατί αυτό το συμβούλιο μπορεί να παίξει σημαντικό ρόλο για το σήμερα αλλά και για το αύριο της Περιφέρειας Στερεάς Ελλάδας. </w:t>
      </w:r>
      <w:r w:rsidR="00273F60" w:rsidRPr="000C52E9">
        <w:rPr>
          <w:rFonts w:ascii="Tahoma" w:hAnsi="Tahoma" w:cs="Tahoma"/>
          <w:b/>
          <w:sz w:val="22"/>
          <w:szCs w:val="22"/>
          <w:lang w:val="el-GR"/>
        </w:rPr>
        <w:t xml:space="preserve">Θα επιχειρήσουμε να </w:t>
      </w:r>
      <w:r w:rsidR="000C52E9">
        <w:rPr>
          <w:rFonts w:ascii="Tahoma" w:hAnsi="Tahoma" w:cs="Tahoma"/>
          <w:b/>
          <w:sz w:val="22"/>
          <w:szCs w:val="22"/>
          <w:lang w:val="el-GR"/>
        </w:rPr>
        <w:t>«</w:t>
      </w:r>
      <w:r w:rsidR="00273F60" w:rsidRPr="000C52E9">
        <w:rPr>
          <w:rFonts w:ascii="Tahoma" w:hAnsi="Tahoma" w:cs="Tahoma"/>
          <w:b/>
          <w:sz w:val="22"/>
          <w:szCs w:val="22"/>
          <w:lang w:val="el-GR"/>
        </w:rPr>
        <w:t>αξιοποιήσουμε τα μυαλά σας</w:t>
      </w:r>
      <w:r w:rsidR="000C52E9">
        <w:rPr>
          <w:rFonts w:ascii="Tahoma" w:hAnsi="Tahoma" w:cs="Tahoma"/>
          <w:b/>
          <w:sz w:val="22"/>
          <w:szCs w:val="22"/>
          <w:lang w:val="el-GR"/>
        </w:rPr>
        <w:t>»</w:t>
      </w:r>
      <w:r w:rsidR="00273F60" w:rsidRPr="000C52E9">
        <w:rPr>
          <w:rFonts w:ascii="Tahoma" w:hAnsi="Tahoma" w:cs="Tahoma"/>
          <w:b/>
          <w:sz w:val="22"/>
          <w:szCs w:val="22"/>
          <w:lang w:val="el-GR"/>
        </w:rPr>
        <w:t xml:space="preserve"> για να δούμε πως μπορούμε όλοι μαζί να παντρέψουμε την έρευνα κα την καινοτομία με την ανάπτυξη. Είμαστε μια Περιφέρεια με πολλά ανταγωνιστ</w:t>
      </w:r>
      <w:r w:rsidR="00E801EA">
        <w:rPr>
          <w:rFonts w:ascii="Tahoma" w:hAnsi="Tahoma" w:cs="Tahoma"/>
          <w:b/>
          <w:sz w:val="22"/>
          <w:szCs w:val="22"/>
          <w:lang w:val="el-GR"/>
        </w:rPr>
        <w:t>ικά πλεονεκτήματα</w:t>
      </w:r>
      <w:r w:rsidR="000661AB">
        <w:rPr>
          <w:rFonts w:ascii="Tahoma" w:hAnsi="Tahoma" w:cs="Tahoma"/>
          <w:b/>
          <w:sz w:val="22"/>
          <w:szCs w:val="22"/>
          <w:lang w:val="el-GR"/>
        </w:rPr>
        <w:t>, τα οποία έφτασε η ώρα να προτάξουμε μέσα από τη συνεργασία, τη συνεννόηση</w:t>
      </w:r>
      <w:r w:rsidR="00E801EA">
        <w:rPr>
          <w:rFonts w:ascii="Tahoma" w:hAnsi="Tahoma" w:cs="Tahoma"/>
          <w:b/>
          <w:sz w:val="22"/>
          <w:szCs w:val="22"/>
          <w:lang w:val="el-GR"/>
        </w:rPr>
        <w:t xml:space="preserve"> και </w:t>
      </w:r>
      <w:r w:rsidR="000661AB">
        <w:rPr>
          <w:rFonts w:ascii="Tahoma" w:hAnsi="Tahoma" w:cs="Tahoma"/>
          <w:b/>
          <w:sz w:val="22"/>
          <w:szCs w:val="22"/>
          <w:lang w:val="el-GR"/>
        </w:rPr>
        <w:t xml:space="preserve">τη </w:t>
      </w:r>
      <w:r w:rsidR="00E801EA">
        <w:rPr>
          <w:rFonts w:ascii="Tahoma" w:hAnsi="Tahoma" w:cs="Tahoma"/>
          <w:b/>
          <w:sz w:val="22"/>
          <w:szCs w:val="22"/>
          <w:lang w:val="el-GR"/>
        </w:rPr>
        <w:t>σύνθεση</w:t>
      </w:r>
      <w:r w:rsidR="000661AB">
        <w:rPr>
          <w:rFonts w:ascii="Tahoma" w:hAnsi="Tahoma" w:cs="Tahoma"/>
          <w:b/>
          <w:sz w:val="22"/>
          <w:szCs w:val="22"/>
          <w:lang w:val="el-GR"/>
        </w:rPr>
        <w:t xml:space="preserve">. Σήμερα εδώ, δημιουργούμε μια συμμαχία </w:t>
      </w:r>
      <w:r w:rsidR="000C52E9" w:rsidRPr="000C52E9">
        <w:rPr>
          <w:rFonts w:ascii="Tahoma" w:hAnsi="Tahoma" w:cs="Tahoma"/>
          <w:b/>
          <w:sz w:val="22"/>
          <w:szCs w:val="22"/>
          <w:lang w:val="el-GR"/>
        </w:rPr>
        <w:t>εξαιρετικά σημαντική</w:t>
      </w:r>
      <w:r w:rsidR="000661AB">
        <w:rPr>
          <w:rFonts w:ascii="Tahoma" w:hAnsi="Tahoma" w:cs="Tahoma"/>
          <w:b/>
          <w:sz w:val="22"/>
          <w:szCs w:val="22"/>
          <w:lang w:val="el-GR"/>
        </w:rPr>
        <w:t xml:space="preserve"> για το μέλλον του τόπου μας</w:t>
      </w:r>
      <w:r w:rsidR="00684AD0">
        <w:rPr>
          <w:rFonts w:ascii="Tahoma" w:hAnsi="Tahoma" w:cs="Tahoma"/>
          <w:b/>
          <w:sz w:val="22"/>
          <w:szCs w:val="22"/>
          <w:lang w:val="el-GR"/>
        </w:rPr>
        <w:t>»</w:t>
      </w:r>
      <w:r w:rsidR="000C52E9" w:rsidRPr="000C52E9">
        <w:rPr>
          <w:rFonts w:ascii="Tahoma" w:hAnsi="Tahoma" w:cs="Tahoma"/>
          <w:b/>
          <w:sz w:val="22"/>
          <w:szCs w:val="22"/>
          <w:lang w:val="el-GR"/>
        </w:rPr>
        <w:t xml:space="preserve">. </w:t>
      </w:r>
    </w:p>
    <w:sectPr w:rsidR="00B5325F" w:rsidRPr="000C52E9"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20" w:rsidRDefault="00E15220">
      <w:r>
        <w:separator/>
      </w:r>
    </w:p>
  </w:endnote>
  <w:endnote w:type="continuationSeparator" w:id="0">
    <w:p w:rsidR="00E15220" w:rsidRDefault="00E1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20" w:rsidRDefault="00E15220">
      <w:r>
        <w:separator/>
      </w:r>
    </w:p>
  </w:footnote>
  <w:footnote w:type="continuationSeparator" w:id="0">
    <w:p w:rsidR="00E15220" w:rsidRDefault="00E1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6F5" w:rsidRDefault="002136F5">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2537D7"/>
    <w:multiLevelType w:val="hybridMultilevel"/>
    <w:tmpl w:val="08F87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CC68DD"/>
    <w:multiLevelType w:val="hybridMultilevel"/>
    <w:tmpl w:val="424CBD1A"/>
    <w:lvl w:ilvl="0" w:tplc="E062AD2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27C72E4C"/>
    <w:multiLevelType w:val="hybridMultilevel"/>
    <w:tmpl w:val="30D0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F44BD"/>
    <w:multiLevelType w:val="hybridMultilevel"/>
    <w:tmpl w:val="70DAE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B376561"/>
    <w:multiLevelType w:val="hybridMultilevel"/>
    <w:tmpl w:val="9536B0C4"/>
    <w:numStyleLink w:val="a"/>
  </w:abstractNum>
  <w:abstractNum w:abstractNumId="8"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57117D85"/>
    <w:multiLevelType w:val="hybridMultilevel"/>
    <w:tmpl w:val="B028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046B5"/>
    <w:multiLevelType w:val="multilevel"/>
    <w:tmpl w:val="4EDE3384"/>
    <w:lvl w:ilvl="0">
      <w:start w:val="1"/>
      <w:numFmt w:val="decimal"/>
      <w:lvlText w:val="%1."/>
      <w:lvlJc w:val="left"/>
      <w:pPr>
        <w:ind w:left="360" w:hanging="360"/>
      </w:pPr>
      <w:rPr>
        <w:rFonts w:cs="Times New Roman" w:hint="default"/>
      </w:rPr>
    </w:lvl>
    <w:lvl w:ilvl="1">
      <w:start w:val="5"/>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4836D7"/>
    <w:multiLevelType w:val="hybridMultilevel"/>
    <w:tmpl w:val="EC8C4190"/>
    <w:lvl w:ilvl="0" w:tplc="947829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B1532CA"/>
    <w:multiLevelType w:val="hybridMultilevel"/>
    <w:tmpl w:val="6B78626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4"/>
  </w:num>
  <w:num w:numId="6">
    <w:abstractNumId w:val="7"/>
  </w:num>
  <w:num w:numId="7">
    <w:abstractNumId w:val="1"/>
  </w:num>
  <w:num w:numId="8">
    <w:abstractNumId w:val="6"/>
  </w:num>
  <w:num w:numId="9">
    <w:abstractNumId w:val="13"/>
  </w:num>
  <w:num w:numId="10">
    <w:abstractNumId w:val="2"/>
  </w:num>
  <w:num w:numId="11">
    <w:abstractNumId w:val="10"/>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241A"/>
    <w:rsid w:val="00015F00"/>
    <w:rsid w:val="00015F24"/>
    <w:rsid w:val="000206D8"/>
    <w:rsid w:val="00027BFA"/>
    <w:rsid w:val="00064ED0"/>
    <w:rsid w:val="000661AB"/>
    <w:rsid w:val="0007252E"/>
    <w:rsid w:val="00081D84"/>
    <w:rsid w:val="00085881"/>
    <w:rsid w:val="000B718C"/>
    <w:rsid w:val="000C52E9"/>
    <w:rsid w:val="000D617D"/>
    <w:rsid w:val="00101DA0"/>
    <w:rsid w:val="001400B8"/>
    <w:rsid w:val="00140C2E"/>
    <w:rsid w:val="001421F2"/>
    <w:rsid w:val="00142867"/>
    <w:rsid w:val="00164713"/>
    <w:rsid w:val="00171936"/>
    <w:rsid w:val="00174963"/>
    <w:rsid w:val="0017586D"/>
    <w:rsid w:val="001838AD"/>
    <w:rsid w:val="00195A1F"/>
    <w:rsid w:val="00197015"/>
    <w:rsid w:val="001A6186"/>
    <w:rsid w:val="001B24BA"/>
    <w:rsid w:val="001B40D5"/>
    <w:rsid w:val="001C66F3"/>
    <w:rsid w:val="001C7931"/>
    <w:rsid w:val="001D12A9"/>
    <w:rsid w:val="001D29B2"/>
    <w:rsid w:val="001D5F51"/>
    <w:rsid w:val="001D6C5C"/>
    <w:rsid w:val="001F6927"/>
    <w:rsid w:val="00204936"/>
    <w:rsid w:val="002136F5"/>
    <w:rsid w:val="002137E6"/>
    <w:rsid w:val="002228BF"/>
    <w:rsid w:val="002337A1"/>
    <w:rsid w:val="0023624B"/>
    <w:rsid w:val="002444ED"/>
    <w:rsid w:val="00267F29"/>
    <w:rsid w:val="00273F60"/>
    <w:rsid w:val="00286DCD"/>
    <w:rsid w:val="002A0D31"/>
    <w:rsid w:val="002A54C6"/>
    <w:rsid w:val="002B3F97"/>
    <w:rsid w:val="002C41F6"/>
    <w:rsid w:val="002E4E4C"/>
    <w:rsid w:val="002F010E"/>
    <w:rsid w:val="002F0196"/>
    <w:rsid w:val="002F14E8"/>
    <w:rsid w:val="002F4169"/>
    <w:rsid w:val="00312543"/>
    <w:rsid w:val="0032303F"/>
    <w:rsid w:val="00331E73"/>
    <w:rsid w:val="00340CE7"/>
    <w:rsid w:val="00356B05"/>
    <w:rsid w:val="00371C48"/>
    <w:rsid w:val="0037648A"/>
    <w:rsid w:val="003773C8"/>
    <w:rsid w:val="00392A74"/>
    <w:rsid w:val="0039545E"/>
    <w:rsid w:val="003A3598"/>
    <w:rsid w:val="003C4629"/>
    <w:rsid w:val="003F7B30"/>
    <w:rsid w:val="0040096D"/>
    <w:rsid w:val="00417F7D"/>
    <w:rsid w:val="0042414E"/>
    <w:rsid w:val="00424A3C"/>
    <w:rsid w:val="004378A9"/>
    <w:rsid w:val="00442F4B"/>
    <w:rsid w:val="00445377"/>
    <w:rsid w:val="004501D8"/>
    <w:rsid w:val="00456C61"/>
    <w:rsid w:val="00457997"/>
    <w:rsid w:val="00461BD6"/>
    <w:rsid w:val="004925EF"/>
    <w:rsid w:val="00495267"/>
    <w:rsid w:val="00497CB8"/>
    <w:rsid w:val="004A590D"/>
    <w:rsid w:val="004A6888"/>
    <w:rsid w:val="004D6640"/>
    <w:rsid w:val="004E1B5B"/>
    <w:rsid w:val="00501641"/>
    <w:rsid w:val="005026CB"/>
    <w:rsid w:val="0050408A"/>
    <w:rsid w:val="0050570B"/>
    <w:rsid w:val="00514C9E"/>
    <w:rsid w:val="005163F4"/>
    <w:rsid w:val="00516E68"/>
    <w:rsid w:val="00517CAB"/>
    <w:rsid w:val="00522332"/>
    <w:rsid w:val="0053605E"/>
    <w:rsid w:val="005363CC"/>
    <w:rsid w:val="005575A3"/>
    <w:rsid w:val="00562890"/>
    <w:rsid w:val="00570D38"/>
    <w:rsid w:val="00593A9C"/>
    <w:rsid w:val="00597BB4"/>
    <w:rsid w:val="005C0714"/>
    <w:rsid w:val="005C143E"/>
    <w:rsid w:val="005D034D"/>
    <w:rsid w:val="005D1527"/>
    <w:rsid w:val="005D22A9"/>
    <w:rsid w:val="005F24AF"/>
    <w:rsid w:val="005F5D30"/>
    <w:rsid w:val="005F6F5D"/>
    <w:rsid w:val="00600E99"/>
    <w:rsid w:val="00603D46"/>
    <w:rsid w:val="006065E3"/>
    <w:rsid w:val="00606F95"/>
    <w:rsid w:val="00620C5F"/>
    <w:rsid w:val="00635FA6"/>
    <w:rsid w:val="00647143"/>
    <w:rsid w:val="006679BE"/>
    <w:rsid w:val="006807DD"/>
    <w:rsid w:val="00683EB0"/>
    <w:rsid w:val="00684AD0"/>
    <w:rsid w:val="00695BF1"/>
    <w:rsid w:val="006A40B7"/>
    <w:rsid w:val="006A6256"/>
    <w:rsid w:val="006B5510"/>
    <w:rsid w:val="006C0848"/>
    <w:rsid w:val="006D0B85"/>
    <w:rsid w:val="006D717E"/>
    <w:rsid w:val="006E7CBD"/>
    <w:rsid w:val="00727D6B"/>
    <w:rsid w:val="00733F5E"/>
    <w:rsid w:val="007362C0"/>
    <w:rsid w:val="00746BFC"/>
    <w:rsid w:val="00775FA9"/>
    <w:rsid w:val="00777B39"/>
    <w:rsid w:val="00793023"/>
    <w:rsid w:val="00793233"/>
    <w:rsid w:val="007A4F1E"/>
    <w:rsid w:val="007C7F17"/>
    <w:rsid w:val="007D4834"/>
    <w:rsid w:val="007E5B55"/>
    <w:rsid w:val="0080773C"/>
    <w:rsid w:val="00821C23"/>
    <w:rsid w:val="00827C3E"/>
    <w:rsid w:val="00831473"/>
    <w:rsid w:val="008478FD"/>
    <w:rsid w:val="00853C55"/>
    <w:rsid w:val="00864487"/>
    <w:rsid w:val="00890418"/>
    <w:rsid w:val="008A084E"/>
    <w:rsid w:val="008D0F8A"/>
    <w:rsid w:val="008F7508"/>
    <w:rsid w:val="0093608E"/>
    <w:rsid w:val="0094497C"/>
    <w:rsid w:val="009505A1"/>
    <w:rsid w:val="00995AAF"/>
    <w:rsid w:val="009A0B5C"/>
    <w:rsid w:val="009C4BFF"/>
    <w:rsid w:val="009D1F8B"/>
    <w:rsid w:val="009D3A75"/>
    <w:rsid w:val="009E557E"/>
    <w:rsid w:val="009F1E3C"/>
    <w:rsid w:val="009F5913"/>
    <w:rsid w:val="00A10F10"/>
    <w:rsid w:val="00A20877"/>
    <w:rsid w:val="00A37EF6"/>
    <w:rsid w:val="00A52CE1"/>
    <w:rsid w:val="00A6295C"/>
    <w:rsid w:val="00A745FC"/>
    <w:rsid w:val="00A86D14"/>
    <w:rsid w:val="00A9249A"/>
    <w:rsid w:val="00AB1F05"/>
    <w:rsid w:val="00AB5FE3"/>
    <w:rsid w:val="00AB6B6D"/>
    <w:rsid w:val="00AC14D5"/>
    <w:rsid w:val="00AC1C3B"/>
    <w:rsid w:val="00AC3AC3"/>
    <w:rsid w:val="00AC6242"/>
    <w:rsid w:val="00AD1A5A"/>
    <w:rsid w:val="00AE6C82"/>
    <w:rsid w:val="00B32063"/>
    <w:rsid w:val="00B515EC"/>
    <w:rsid w:val="00B5325F"/>
    <w:rsid w:val="00B53D5C"/>
    <w:rsid w:val="00B53FA2"/>
    <w:rsid w:val="00B54D2C"/>
    <w:rsid w:val="00B73E50"/>
    <w:rsid w:val="00B807AE"/>
    <w:rsid w:val="00B82117"/>
    <w:rsid w:val="00B85C3A"/>
    <w:rsid w:val="00B86A8A"/>
    <w:rsid w:val="00BC12ED"/>
    <w:rsid w:val="00BC1F81"/>
    <w:rsid w:val="00BC310E"/>
    <w:rsid w:val="00BC41C3"/>
    <w:rsid w:val="00BD5B22"/>
    <w:rsid w:val="00BE343D"/>
    <w:rsid w:val="00BF6449"/>
    <w:rsid w:val="00C0410A"/>
    <w:rsid w:val="00C157EB"/>
    <w:rsid w:val="00C2546A"/>
    <w:rsid w:val="00C33493"/>
    <w:rsid w:val="00C45BCD"/>
    <w:rsid w:val="00C6662E"/>
    <w:rsid w:val="00C67B94"/>
    <w:rsid w:val="00C7158C"/>
    <w:rsid w:val="00C76BBF"/>
    <w:rsid w:val="00C84E01"/>
    <w:rsid w:val="00CA4ECA"/>
    <w:rsid w:val="00CC6389"/>
    <w:rsid w:val="00CD132F"/>
    <w:rsid w:val="00CE3003"/>
    <w:rsid w:val="00CE7D0E"/>
    <w:rsid w:val="00CF4FB2"/>
    <w:rsid w:val="00D03D87"/>
    <w:rsid w:val="00D03FB4"/>
    <w:rsid w:val="00D2495B"/>
    <w:rsid w:val="00D5044E"/>
    <w:rsid w:val="00D702D2"/>
    <w:rsid w:val="00D7442B"/>
    <w:rsid w:val="00D84DCC"/>
    <w:rsid w:val="00D86DF2"/>
    <w:rsid w:val="00DB0E3B"/>
    <w:rsid w:val="00DB34AB"/>
    <w:rsid w:val="00DC6655"/>
    <w:rsid w:val="00DD1245"/>
    <w:rsid w:val="00DE2F8B"/>
    <w:rsid w:val="00DE4563"/>
    <w:rsid w:val="00DF4F7C"/>
    <w:rsid w:val="00DF5C69"/>
    <w:rsid w:val="00DF6712"/>
    <w:rsid w:val="00DF67B7"/>
    <w:rsid w:val="00E0111D"/>
    <w:rsid w:val="00E01852"/>
    <w:rsid w:val="00E15220"/>
    <w:rsid w:val="00E368A3"/>
    <w:rsid w:val="00E44948"/>
    <w:rsid w:val="00E46308"/>
    <w:rsid w:val="00E801EA"/>
    <w:rsid w:val="00E91648"/>
    <w:rsid w:val="00E93070"/>
    <w:rsid w:val="00E93F2A"/>
    <w:rsid w:val="00E97D60"/>
    <w:rsid w:val="00EA11D2"/>
    <w:rsid w:val="00EB4A10"/>
    <w:rsid w:val="00EB5FDF"/>
    <w:rsid w:val="00ED24A3"/>
    <w:rsid w:val="00F16C4F"/>
    <w:rsid w:val="00F17B81"/>
    <w:rsid w:val="00F27062"/>
    <w:rsid w:val="00F4214E"/>
    <w:rsid w:val="00F44C99"/>
    <w:rsid w:val="00F51AF3"/>
    <w:rsid w:val="00F85CA7"/>
    <w:rsid w:val="00F90CFD"/>
    <w:rsid w:val="00F95BE7"/>
    <w:rsid w:val="00F9722A"/>
    <w:rsid w:val="00FA62A4"/>
    <w:rsid w:val="00FB00B1"/>
    <w:rsid w:val="00FC6E39"/>
    <w:rsid w:val="00FD2B1B"/>
    <w:rsid w:val="00FD3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A3DFF-E5B1-41B8-B885-D2653659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6295C"/>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A6295C"/>
    <w:rPr>
      <w:u w:val="single"/>
    </w:rPr>
  </w:style>
  <w:style w:type="table" w:customStyle="1" w:styleId="TableNormal1">
    <w:name w:val="Table Normal1"/>
    <w:rsid w:val="00A6295C"/>
    <w:tblPr>
      <w:tblInd w:w="0" w:type="dxa"/>
      <w:tblCellMar>
        <w:top w:w="0" w:type="dxa"/>
        <w:left w:w="0" w:type="dxa"/>
        <w:bottom w:w="0" w:type="dxa"/>
        <w:right w:w="0" w:type="dxa"/>
      </w:tblCellMar>
    </w:tblPr>
  </w:style>
  <w:style w:type="paragraph" w:customStyle="1" w:styleId="Body">
    <w:name w:val="Body"/>
    <w:rsid w:val="00A6295C"/>
    <w:pPr>
      <w:jc w:val="both"/>
    </w:pPr>
    <w:rPr>
      <w:rFonts w:ascii="Arial Narrow" w:hAnsi="Arial Narrow" w:cs="Arial Unicode MS"/>
      <w:color w:val="000000"/>
      <w:sz w:val="24"/>
      <w:szCs w:val="24"/>
      <w:u w:color="000000"/>
    </w:rPr>
  </w:style>
  <w:style w:type="paragraph" w:customStyle="1" w:styleId="a4">
    <w:name w:val="Κεφαλίδα και υποσέλιδο"/>
    <w:rsid w:val="00A6295C"/>
    <w:pPr>
      <w:tabs>
        <w:tab w:val="right" w:pos="9020"/>
      </w:tabs>
    </w:pPr>
    <w:rPr>
      <w:rFonts w:ascii="Helvetica" w:hAnsi="Helvetica" w:cs="Arial Unicode MS"/>
      <w:color w:val="000000"/>
      <w:sz w:val="24"/>
      <w:szCs w:val="24"/>
    </w:rPr>
  </w:style>
  <w:style w:type="character" w:customStyle="1" w:styleId="A5">
    <w:name w:val="Κανένα A"/>
    <w:rsid w:val="00A6295C"/>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 w:type="character" w:styleId="aa">
    <w:name w:val="annotation reference"/>
    <w:basedOn w:val="a1"/>
    <w:uiPriority w:val="99"/>
    <w:semiHidden/>
    <w:unhideWhenUsed/>
    <w:rsid w:val="005363CC"/>
    <w:rPr>
      <w:sz w:val="16"/>
      <w:szCs w:val="16"/>
    </w:rPr>
  </w:style>
  <w:style w:type="paragraph" w:styleId="ab">
    <w:name w:val="annotation text"/>
    <w:basedOn w:val="a0"/>
    <w:link w:val="Char0"/>
    <w:uiPriority w:val="99"/>
    <w:semiHidden/>
    <w:unhideWhenUsed/>
    <w:rsid w:val="005363CC"/>
    <w:rPr>
      <w:sz w:val="20"/>
      <w:szCs w:val="20"/>
    </w:rPr>
  </w:style>
  <w:style w:type="character" w:customStyle="1" w:styleId="Char0">
    <w:name w:val="Κείμενο σχολίου Char"/>
    <w:basedOn w:val="a1"/>
    <w:link w:val="ab"/>
    <w:uiPriority w:val="99"/>
    <w:semiHidden/>
    <w:rsid w:val="005363CC"/>
    <w:rPr>
      <w:rFonts w:eastAsia="Times New Roman"/>
      <w:color w:val="000000"/>
      <w:u w:color="000000"/>
      <w:lang w:val="en-US"/>
    </w:rPr>
  </w:style>
  <w:style w:type="paragraph" w:styleId="ac">
    <w:name w:val="annotation subject"/>
    <w:basedOn w:val="ab"/>
    <w:next w:val="ab"/>
    <w:link w:val="Char1"/>
    <w:uiPriority w:val="99"/>
    <w:semiHidden/>
    <w:unhideWhenUsed/>
    <w:rsid w:val="005363CC"/>
    <w:rPr>
      <w:b/>
      <w:bCs/>
    </w:rPr>
  </w:style>
  <w:style w:type="character" w:customStyle="1" w:styleId="Char1">
    <w:name w:val="Θέμα σχολίου Char"/>
    <w:basedOn w:val="Char0"/>
    <w:link w:val="ac"/>
    <w:uiPriority w:val="99"/>
    <w:semiHidden/>
    <w:rsid w:val="005363CC"/>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53311289">
      <w:bodyDiv w:val="1"/>
      <w:marLeft w:val="0"/>
      <w:marRight w:val="0"/>
      <w:marTop w:val="0"/>
      <w:marBottom w:val="0"/>
      <w:divBdr>
        <w:top w:val="none" w:sz="0" w:space="0" w:color="auto"/>
        <w:left w:val="none" w:sz="0" w:space="0" w:color="auto"/>
        <w:bottom w:val="none" w:sz="0" w:space="0" w:color="auto"/>
        <w:right w:val="none" w:sz="0" w:space="0" w:color="auto"/>
      </w:divBdr>
      <w:divsChild>
        <w:div w:id="1943950792">
          <w:marLeft w:val="0"/>
          <w:marRight w:val="0"/>
          <w:marTop w:val="0"/>
          <w:marBottom w:val="0"/>
          <w:divBdr>
            <w:top w:val="none" w:sz="0" w:space="0" w:color="auto"/>
            <w:left w:val="none" w:sz="0" w:space="0" w:color="auto"/>
            <w:bottom w:val="none" w:sz="0" w:space="0" w:color="auto"/>
            <w:right w:val="none" w:sz="0" w:space="0" w:color="auto"/>
          </w:divBdr>
        </w:div>
        <w:div w:id="200897114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497187221">
          <w:marLeft w:val="0"/>
          <w:marRight w:val="0"/>
          <w:marTop w:val="0"/>
          <w:marBottom w:val="0"/>
          <w:divBdr>
            <w:top w:val="none" w:sz="0" w:space="0" w:color="auto"/>
            <w:left w:val="none" w:sz="0" w:space="0" w:color="auto"/>
            <w:bottom w:val="none" w:sz="0" w:space="0" w:color="auto"/>
            <w:right w:val="none" w:sz="0" w:space="0" w:color="auto"/>
          </w:divBdr>
        </w:div>
      </w:divsChild>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05145623">
      <w:bodyDiv w:val="1"/>
      <w:marLeft w:val="0"/>
      <w:marRight w:val="0"/>
      <w:marTop w:val="0"/>
      <w:marBottom w:val="0"/>
      <w:divBdr>
        <w:top w:val="none" w:sz="0" w:space="0" w:color="auto"/>
        <w:left w:val="none" w:sz="0" w:space="0" w:color="auto"/>
        <w:bottom w:val="none" w:sz="0" w:space="0" w:color="auto"/>
        <w:right w:val="none" w:sz="0" w:space="0" w:color="auto"/>
      </w:divBdr>
      <w:divsChild>
        <w:div w:id="1948656514">
          <w:marLeft w:val="0"/>
          <w:marRight w:val="0"/>
          <w:marTop w:val="0"/>
          <w:marBottom w:val="0"/>
          <w:divBdr>
            <w:top w:val="none" w:sz="0" w:space="0" w:color="auto"/>
            <w:left w:val="none" w:sz="0" w:space="0" w:color="auto"/>
            <w:bottom w:val="none" w:sz="0" w:space="0" w:color="auto"/>
            <w:right w:val="none" w:sz="0" w:space="0" w:color="auto"/>
          </w:divBdr>
        </w:div>
        <w:div w:id="1005207061">
          <w:marLeft w:val="0"/>
          <w:marRight w:val="0"/>
          <w:marTop w:val="0"/>
          <w:marBottom w:val="0"/>
          <w:divBdr>
            <w:top w:val="none" w:sz="0" w:space="0" w:color="auto"/>
            <w:left w:val="none" w:sz="0" w:space="0" w:color="auto"/>
            <w:bottom w:val="none" w:sz="0" w:space="0" w:color="auto"/>
            <w:right w:val="none" w:sz="0" w:space="0" w:color="auto"/>
          </w:divBdr>
        </w:div>
        <w:div w:id="1241327929">
          <w:marLeft w:val="0"/>
          <w:marRight w:val="0"/>
          <w:marTop w:val="0"/>
          <w:marBottom w:val="0"/>
          <w:divBdr>
            <w:top w:val="none" w:sz="0" w:space="0" w:color="auto"/>
            <w:left w:val="none" w:sz="0" w:space="0" w:color="auto"/>
            <w:bottom w:val="none" w:sz="0" w:space="0" w:color="auto"/>
            <w:right w:val="none" w:sz="0" w:space="0" w:color="auto"/>
          </w:divBdr>
        </w:div>
      </w:divsChild>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74360760">
      <w:bodyDiv w:val="1"/>
      <w:marLeft w:val="0"/>
      <w:marRight w:val="0"/>
      <w:marTop w:val="0"/>
      <w:marBottom w:val="0"/>
      <w:divBdr>
        <w:top w:val="none" w:sz="0" w:space="0" w:color="auto"/>
        <w:left w:val="none" w:sz="0" w:space="0" w:color="auto"/>
        <w:bottom w:val="none" w:sz="0" w:space="0" w:color="auto"/>
        <w:right w:val="none" w:sz="0" w:space="0" w:color="auto"/>
      </w:divBdr>
      <w:divsChild>
        <w:div w:id="1359888887">
          <w:marLeft w:val="0"/>
          <w:marRight w:val="0"/>
          <w:marTop w:val="0"/>
          <w:marBottom w:val="0"/>
          <w:divBdr>
            <w:top w:val="none" w:sz="0" w:space="0" w:color="auto"/>
            <w:left w:val="none" w:sz="0" w:space="0" w:color="auto"/>
            <w:bottom w:val="none" w:sz="0" w:space="0" w:color="auto"/>
            <w:right w:val="none" w:sz="0" w:space="0" w:color="auto"/>
          </w:divBdr>
        </w:div>
        <w:div w:id="1231114016">
          <w:marLeft w:val="0"/>
          <w:marRight w:val="0"/>
          <w:marTop w:val="0"/>
          <w:marBottom w:val="0"/>
          <w:divBdr>
            <w:top w:val="none" w:sz="0" w:space="0" w:color="auto"/>
            <w:left w:val="none" w:sz="0" w:space="0" w:color="auto"/>
            <w:bottom w:val="none" w:sz="0" w:space="0" w:color="auto"/>
            <w:right w:val="none" w:sz="0" w:space="0" w:color="auto"/>
          </w:divBdr>
        </w:div>
        <w:div w:id="814220094">
          <w:marLeft w:val="0"/>
          <w:marRight w:val="0"/>
          <w:marTop w:val="0"/>
          <w:marBottom w:val="0"/>
          <w:divBdr>
            <w:top w:val="none" w:sz="0" w:space="0" w:color="auto"/>
            <w:left w:val="none" w:sz="0" w:space="0" w:color="auto"/>
            <w:bottom w:val="none" w:sz="0" w:space="0" w:color="auto"/>
            <w:right w:val="none" w:sz="0" w:space="0" w:color="auto"/>
          </w:divBdr>
        </w:div>
        <w:div w:id="1712924460">
          <w:marLeft w:val="0"/>
          <w:marRight w:val="0"/>
          <w:marTop w:val="0"/>
          <w:marBottom w:val="0"/>
          <w:divBdr>
            <w:top w:val="none" w:sz="0" w:space="0" w:color="auto"/>
            <w:left w:val="none" w:sz="0" w:space="0" w:color="auto"/>
            <w:bottom w:val="none" w:sz="0" w:space="0" w:color="auto"/>
            <w:right w:val="none" w:sz="0" w:space="0" w:color="auto"/>
          </w:divBdr>
        </w:div>
      </w:divsChild>
    </w:div>
    <w:div w:id="1349991559">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95486030">
      <w:bodyDiv w:val="1"/>
      <w:marLeft w:val="0"/>
      <w:marRight w:val="0"/>
      <w:marTop w:val="0"/>
      <w:marBottom w:val="0"/>
      <w:divBdr>
        <w:top w:val="none" w:sz="0" w:space="0" w:color="auto"/>
        <w:left w:val="none" w:sz="0" w:space="0" w:color="auto"/>
        <w:bottom w:val="none" w:sz="0" w:space="0" w:color="auto"/>
        <w:right w:val="none" w:sz="0" w:space="0" w:color="auto"/>
      </w:divBdr>
      <w:divsChild>
        <w:div w:id="297102636">
          <w:marLeft w:val="0"/>
          <w:marRight w:val="0"/>
          <w:marTop w:val="0"/>
          <w:marBottom w:val="0"/>
          <w:divBdr>
            <w:top w:val="none" w:sz="0" w:space="0" w:color="auto"/>
            <w:left w:val="none" w:sz="0" w:space="0" w:color="auto"/>
            <w:bottom w:val="none" w:sz="0" w:space="0" w:color="auto"/>
            <w:right w:val="none" w:sz="0" w:space="0" w:color="auto"/>
          </w:divBdr>
        </w:div>
        <w:div w:id="1757820761">
          <w:marLeft w:val="0"/>
          <w:marRight w:val="0"/>
          <w:marTop w:val="0"/>
          <w:marBottom w:val="0"/>
          <w:divBdr>
            <w:top w:val="none" w:sz="0" w:space="0" w:color="auto"/>
            <w:left w:val="none" w:sz="0" w:space="0" w:color="auto"/>
            <w:bottom w:val="none" w:sz="0" w:space="0" w:color="auto"/>
            <w:right w:val="none" w:sz="0" w:space="0" w:color="auto"/>
          </w:divBdr>
        </w:div>
        <w:div w:id="1512138071">
          <w:marLeft w:val="0"/>
          <w:marRight w:val="0"/>
          <w:marTop w:val="0"/>
          <w:marBottom w:val="0"/>
          <w:divBdr>
            <w:top w:val="none" w:sz="0" w:space="0" w:color="auto"/>
            <w:left w:val="none" w:sz="0" w:space="0" w:color="auto"/>
            <w:bottom w:val="none" w:sz="0" w:space="0" w:color="auto"/>
            <w:right w:val="none" w:sz="0" w:space="0" w:color="auto"/>
          </w:divBdr>
        </w:div>
      </w:divsChild>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BE0D-0B88-4E3B-8F93-55D51D8D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2451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Evaggelia Sofroni</dc:creator>
  <cp:lastModifiedBy>Διεύθυνση Ηλεκτρονικής Διακυβέρνησης Περιφέρεια Στερεάς Ελλάδας</cp:lastModifiedBy>
  <cp:revision>5</cp:revision>
  <cp:lastPrinted>2017-03-22T10:07:00Z</cp:lastPrinted>
  <dcterms:created xsi:type="dcterms:W3CDTF">2017-12-20T14:50:00Z</dcterms:created>
  <dcterms:modified xsi:type="dcterms:W3CDTF">2017-12-20T14:54:00Z</dcterms:modified>
</cp:coreProperties>
</file>